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3A478" w14:textId="77777777" w:rsidR="00FC3C90" w:rsidRPr="00512C23" w:rsidRDefault="00FC3C90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</w:rPr>
      </w:pPr>
      <w:bookmarkStart w:id="0" w:name="_Toc292976534"/>
      <w:r w:rsidRPr="00512C23">
        <w:rPr>
          <w:rFonts w:ascii="Arial" w:hAnsi="Arial" w:cs="Arial"/>
          <w:sz w:val="20"/>
          <w:u w:val="single"/>
        </w:rPr>
        <w:t xml:space="preserve">Številka pogodbe: </w:t>
      </w:r>
      <w:r w:rsidRPr="00512C23">
        <w:rPr>
          <w:rFonts w:ascii="Arial" w:hAnsi="Arial" w:cs="Arial"/>
          <w:sz w:val="20"/>
        </w:rPr>
        <w:fldChar w:fldCharType="begin">
          <w:ffData>
            <w:name w:val="Besedilo151"/>
            <w:enabled/>
            <w:calcOnExit w:val="0"/>
            <w:textInput/>
          </w:ffData>
        </w:fldChar>
      </w:r>
      <w:bookmarkStart w:id="1" w:name="Besedilo151"/>
      <w:r w:rsidRPr="00512C23">
        <w:rPr>
          <w:rFonts w:ascii="Arial" w:hAnsi="Arial" w:cs="Arial"/>
          <w:sz w:val="20"/>
          <w:u w:val="single"/>
        </w:rPr>
        <w:instrText xml:space="preserve"> FORMTEXT </w:instrText>
      </w:r>
      <w:r w:rsidRPr="00512C23">
        <w:rPr>
          <w:rFonts w:ascii="Arial" w:hAnsi="Arial" w:cs="Arial"/>
          <w:sz w:val="20"/>
        </w:rPr>
      </w:r>
      <w:r w:rsidRPr="00512C23">
        <w:rPr>
          <w:rFonts w:ascii="Arial" w:hAnsi="Arial" w:cs="Arial"/>
          <w:sz w:val="20"/>
        </w:rPr>
        <w:fldChar w:fldCharType="separate"/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sz w:val="20"/>
        </w:rPr>
        <w:fldChar w:fldCharType="end"/>
      </w:r>
      <w:bookmarkEnd w:id="1"/>
      <w:r w:rsidRPr="00512C23">
        <w:rPr>
          <w:rFonts w:ascii="Arial" w:hAnsi="Arial" w:cs="Arial"/>
          <w:sz w:val="20"/>
          <w:u w:val="single"/>
        </w:rPr>
        <w:t xml:space="preserve">, Naziv upravičenca: </w:t>
      </w:r>
      <w:r w:rsidRPr="00512C23">
        <w:rPr>
          <w:rFonts w:ascii="Arial" w:hAnsi="Arial" w:cs="Arial"/>
          <w:sz w:val="20"/>
        </w:rPr>
        <w:fldChar w:fldCharType="begin">
          <w:ffData>
            <w:name w:val="Besedilo152"/>
            <w:enabled/>
            <w:calcOnExit w:val="0"/>
            <w:textInput/>
          </w:ffData>
        </w:fldChar>
      </w:r>
      <w:bookmarkStart w:id="2" w:name="Besedilo152"/>
      <w:r w:rsidRPr="00512C23">
        <w:rPr>
          <w:rFonts w:ascii="Arial" w:hAnsi="Arial" w:cs="Arial"/>
          <w:sz w:val="20"/>
          <w:u w:val="single"/>
        </w:rPr>
        <w:instrText xml:space="preserve"> FORMTEXT </w:instrText>
      </w:r>
      <w:r w:rsidRPr="00512C23">
        <w:rPr>
          <w:rFonts w:ascii="Arial" w:hAnsi="Arial" w:cs="Arial"/>
          <w:sz w:val="20"/>
        </w:rPr>
      </w:r>
      <w:r w:rsidRPr="00512C23">
        <w:rPr>
          <w:rFonts w:ascii="Arial" w:hAnsi="Arial" w:cs="Arial"/>
          <w:sz w:val="20"/>
        </w:rPr>
        <w:fldChar w:fldCharType="separate"/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noProof/>
          <w:sz w:val="20"/>
          <w:u w:val="single"/>
        </w:rPr>
        <w:t> </w:t>
      </w:r>
      <w:r w:rsidRPr="00512C23">
        <w:rPr>
          <w:rFonts w:ascii="Arial" w:hAnsi="Arial" w:cs="Arial"/>
          <w:sz w:val="20"/>
        </w:rPr>
        <w:fldChar w:fldCharType="end"/>
      </w:r>
      <w:bookmarkEnd w:id="2"/>
    </w:p>
    <w:p w14:paraId="27D83F10" w14:textId="34902956" w:rsidR="00FC3C90" w:rsidRPr="00512C23" w:rsidRDefault="00FC3C90" w:rsidP="00FC3C90">
      <w:pPr>
        <w:pStyle w:val="Naslov1"/>
        <w:numPr>
          <w:ilvl w:val="0"/>
          <w:numId w:val="0"/>
        </w:numPr>
        <w:tabs>
          <w:tab w:val="clear" w:pos="9000"/>
          <w:tab w:val="right" w:pos="13183"/>
        </w:tabs>
        <w:spacing w:before="120"/>
        <w:rPr>
          <w:rFonts w:ascii="Arial" w:hAnsi="Arial" w:cs="Arial"/>
          <w:sz w:val="20"/>
          <w:u w:val="single"/>
        </w:rPr>
      </w:pPr>
      <w:r w:rsidRPr="00512C23">
        <w:rPr>
          <w:rFonts w:ascii="Arial" w:hAnsi="Arial" w:cs="Arial"/>
          <w:sz w:val="20"/>
        </w:rPr>
        <w:t>KONČNO POROČILO</w:t>
      </w:r>
      <w:r w:rsidRPr="00512C23">
        <w:rPr>
          <w:rFonts w:ascii="Arial" w:hAnsi="Arial" w:cs="Arial"/>
          <w:sz w:val="20"/>
        </w:rPr>
        <w:tab/>
        <w:t xml:space="preserve">        Priloga k ZZI</w:t>
      </w:r>
      <w:r w:rsidR="00A12ECA" w:rsidRPr="00512C23">
        <w:rPr>
          <w:rFonts w:ascii="Arial" w:hAnsi="Arial" w:cs="Arial"/>
          <w:sz w:val="20"/>
        </w:rPr>
        <w:t xml:space="preserve"> 2</w:t>
      </w:r>
      <w:r w:rsidRPr="00512C23">
        <w:rPr>
          <w:rFonts w:ascii="Arial" w:hAnsi="Arial" w:cs="Arial"/>
          <w:sz w:val="20"/>
        </w:rPr>
        <w:t xml:space="preserve"> </w:t>
      </w:r>
      <w:bookmarkEnd w:id="0"/>
    </w:p>
    <w:p w14:paraId="45835E5F" w14:textId="6E9E32B0" w:rsidR="00FC3C90" w:rsidRPr="00512C23" w:rsidRDefault="00FC3C90" w:rsidP="00FC3C90">
      <w:pPr>
        <w:pStyle w:val="Brezrazmikov"/>
        <w:rPr>
          <w:rFonts w:ascii="Arial" w:eastAsia="Times New Roman" w:hAnsi="Arial" w:cs="Arial"/>
          <w:b/>
          <w:i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i/>
          <w:sz w:val="20"/>
          <w:szCs w:val="20"/>
          <w:lang w:eastAsia="sl-SI"/>
        </w:rPr>
        <w:t>Poročilo je potrebno posredovati ob zaključku investicije – projekta, ob izdaji zahtevka za izplačilo (priloga ZZI)</w:t>
      </w:r>
    </w:p>
    <w:p w14:paraId="5BC84F3B" w14:textId="77777777" w:rsidR="00FC3C90" w:rsidRPr="00512C23" w:rsidRDefault="00FC3C90" w:rsidP="00FC3C90">
      <w:pPr>
        <w:pStyle w:val="Brezrazmikov"/>
        <w:rPr>
          <w:rFonts w:ascii="Arial" w:hAnsi="Arial" w:cs="Arial"/>
          <w:sz w:val="20"/>
          <w:szCs w:val="20"/>
          <w:lang w:eastAsia="sl-SI"/>
        </w:rPr>
      </w:pPr>
    </w:p>
    <w:p w14:paraId="2E9479C7" w14:textId="31402BA8" w:rsidR="00FC3C90" w:rsidRPr="00512C23" w:rsidRDefault="00FC3C90" w:rsidP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Pogodba št. 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3"/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   </w:t>
      </w:r>
      <w:r w:rsidRPr="00512C23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t xml:space="preserve">Naziv projekta: </w:t>
      </w:r>
      <w:bookmarkStart w:id="4" w:name="Text5"/>
      <w:r w:rsidRPr="00512C23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Pr="00512C23">
        <w:rPr>
          <w:rFonts w:ascii="Arial" w:eastAsia="Times New Roman" w:hAnsi="Arial" w:cs="Arial"/>
          <w:b/>
          <w:sz w:val="20"/>
          <w:szCs w:val="20"/>
          <w:u w:val="single"/>
          <w:lang w:eastAsia="sl-SI"/>
        </w:rPr>
        <w:instrText xml:space="preserve"> FORMTEXT </w:instrText>
      </w:r>
      <w:r w:rsidRPr="00512C23">
        <w:rPr>
          <w:rFonts w:ascii="Arial" w:hAnsi="Arial" w:cs="Arial"/>
          <w:sz w:val="20"/>
          <w:szCs w:val="20"/>
        </w:rPr>
      </w:r>
      <w:r w:rsidRPr="00512C23">
        <w:rPr>
          <w:rFonts w:ascii="Arial" w:hAnsi="Arial" w:cs="Arial"/>
          <w:sz w:val="20"/>
          <w:szCs w:val="20"/>
        </w:rPr>
        <w:fldChar w:fldCharType="separate"/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eastAsia="Times New Roman" w:hAnsi="Arial" w:cs="Arial"/>
          <w:b/>
          <w:noProof/>
          <w:sz w:val="20"/>
          <w:szCs w:val="20"/>
          <w:u w:val="single"/>
          <w:lang w:eastAsia="sl-SI"/>
        </w:rPr>
        <w:t> </w:t>
      </w:r>
      <w:r w:rsidRPr="00512C23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05D79A43" w14:textId="795A4EE8" w:rsidR="00881275" w:rsidRPr="00512C23" w:rsidRDefault="00881275" w:rsidP="00FC3C90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>1.</w:t>
      </w:r>
    </w:p>
    <w:p w14:paraId="11109DFD" w14:textId="4046303D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</w:rPr>
      </w:pPr>
      <w:r w:rsidRPr="00512C23">
        <w:rPr>
          <w:rFonts w:cs="Arial"/>
          <w:b/>
          <w:sz w:val="20"/>
        </w:rPr>
        <w:t xml:space="preserve">Tabela 1: Aktivnosti projekta–investicije (glede na opredelitve v vlogi, v razpisnem obrazcu </w:t>
      </w:r>
      <w:r w:rsidR="00E53639" w:rsidRPr="00512C23">
        <w:rPr>
          <w:rFonts w:cs="Arial"/>
          <w:b/>
          <w:sz w:val="20"/>
        </w:rPr>
        <w:t>2 – Dispozicija projekta)</w:t>
      </w:r>
      <w:r w:rsidRPr="00512C23">
        <w:rPr>
          <w:rFonts w:cs="Arial"/>
          <w:b/>
          <w:sz w:val="20"/>
        </w:rPr>
        <w:t>)</w:t>
      </w:r>
    </w:p>
    <w:tbl>
      <w:tblPr>
        <w:tblpPr w:leftFromText="141" w:rightFromText="141" w:vertAnchor="text" w:horzAnchor="margin" w:tblpY="350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3"/>
        <w:gridCol w:w="4281"/>
        <w:gridCol w:w="4536"/>
      </w:tblGrid>
      <w:tr w:rsidR="00FC3C90" w:rsidRPr="00512C23" w14:paraId="1474846D" w14:textId="77777777" w:rsidTr="00FC3C9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AC7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9CB2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Aktivnost predvidena v vlogi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B1F6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Pričakovani cilji (navedeni v vlogi)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DE1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b/>
                <w:sz w:val="20"/>
              </w:rPr>
              <w:t>Doseženi cilji</w:t>
            </w:r>
          </w:p>
        </w:tc>
      </w:tr>
      <w:tr w:rsidR="00FC3C90" w:rsidRPr="00512C23" w14:paraId="22BA6579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9177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8D5660D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bookmarkStart w:id="5" w:name="Besedilo66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B85B21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bookmarkStart w:id="6" w:name="Besedilo140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30E32A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0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3C730B8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391E5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690EE36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E9C6FC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bookmarkStart w:id="7" w:name="Besedilo141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278EA7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1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0987F91F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CEE6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CA20F0A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87EF68C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bookmarkStart w:id="8" w:name="Besedilo142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9C51A2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2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C0E212F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CD648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A654E97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1AF391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bookmarkStart w:id="9" w:name="Besedilo143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A2D046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3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76010AFE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BCC09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66F4572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46C73CFD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bookmarkStart w:id="10" w:name="Besedilo144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47BA1F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450365C0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FAE0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1952B9F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64283745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bookmarkStart w:id="11" w:name="Besedilo145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5DD4740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3E5F85B1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4833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1D59103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4D7A1A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bookmarkStart w:id="12" w:name="Besedilo146"/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F612F4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7019414A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8BB6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B5A5209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E1C1488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764C81B7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4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24DF9570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9EC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2ADB2678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18039212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5C07734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5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C3C90" w:rsidRPr="00512C23" w14:paraId="3297160C" w14:textId="77777777" w:rsidTr="0083216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4A734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063F549B" w14:textId="77777777" w:rsidR="00FC3C90" w:rsidRPr="00512C23" w:rsidRDefault="00FC3C90">
            <w:pPr>
              <w:pStyle w:val="BodyText23"/>
              <w:spacing w:line="240" w:lineRule="auto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D353F6F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hideMark/>
          </w:tcPr>
          <w:p w14:paraId="3ECF525A" w14:textId="77777777" w:rsidR="00FC3C90" w:rsidRPr="00512C23" w:rsidRDefault="00FC3C90">
            <w:pPr>
              <w:pStyle w:val="BodyText2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512C23">
              <w:rPr>
                <w:rFonts w:ascii="Arial" w:hAnsi="Arial" w:cs="Arial"/>
                <w:sz w:val="20"/>
              </w:rPr>
              <w:fldChar w:fldCharType="begin">
                <w:ffData>
                  <w:name w:val="Besedilo146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hAnsi="Arial" w:cs="Arial"/>
                <w:sz w:val="20"/>
              </w:rPr>
              <w:instrText xml:space="preserve"> FORMTEXT </w:instrText>
            </w:r>
            <w:r w:rsidRPr="00512C23">
              <w:rPr>
                <w:rFonts w:ascii="Arial" w:hAnsi="Arial" w:cs="Arial"/>
                <w:sz w:val="20"/>
              </w:rPr>
            </w:r>
            <w:r w:rsidRPr="00512C23">
              <w:rPr>
                <w:rFonts w:ascii="Arial" w:hAnsi="Arial" w:cs="Arial"/>
                <w:sz w:val="20"/>
              </w:rPr>
              <w:fldChar w:fldCharType="separate"/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noProof/>
                <w:sz w:val="20"/>
              </w:rPr>
              <w:t> </w:t>
            </w:r>
            <w:r w:rsidRPr="00512C23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9358B8B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</w:rPr>
      </w:pPr>
    </w:p>
    <w:p w14:paraId="463754BF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sz w:val="20"/>
        </w:rPr>
      </w:pPr>
    </w:p>
    <w:p w14:paraId="53BB09E3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b/>
          <w:i/>
          <w:sz w:val="20"/>
        </w:rPr>
      </w:pPr>
      <w:r w:rsidRPr="00512C23">
        <w:rPr>
          <w:rFonts w:cs="Arial"/>
          <w:b/>
          <w:i/>
          <w:sz w:val="20"/>
        </w:rPr>
        <w:t>Opis morebitnih odstopanj in razlogov za odstopanja:</w:t>
      </w:r>
    </w:p>
    <w:p w14:paraId="497735E3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</w:rPr>
      </w:pPr>
      <w:r w:rsidRPr="00512C23">
        <w:rPr>
          <w:rFonts w:cs="Arial"/>
          <w:i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12C23">
        <w:rPr>
          <w:rFonts w:cs="Arial"/>
          <w:i/>
          <w:sz w:val="20"/>
        </w:rPr>
        <w:instrText xml:space="preserve"> FORMTEXT </w:instrText>
      </w:r>
      <w:r w:rsidRPr="00512C23">
        <w:rPr>
          <w:rFonts w:cs="Arial"/>
          <w:i/>
          <w:sz w:val="20"/>
        </w:rPr>
      </w:r>
      <w:r w:rsidRPr="00512C23">
        <w:rPr>
          <w:rFonts w:cs="Arial"/>
          <w:i/>
          <w:sz w:val="20"/>
        </w:rPr>
        <w:fldChar w:fldCharType="separate"/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noProof/>
          <w:sz w:val="20"/>
        </w:rPr>
        <w:t> </w:t>
      </w:r>
      <w:r w:rsidRPr="00512C23">
        <w:rPr>
          <w:rFonts w:cs="Arial"/>
          <w:i/>
          <w:sz w:val="20"/>
        </w:rPr>
        <w:fldChar w:fldCharType="end"/>
      </w:r>
    </w:p>
    <w:p w14:paraId="7D5B18EE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</w:rPr>
      </w:pPr>
    </w:p>
    <w:p w14:paraId="4C4D8E7C" w14:textId="33FFB183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</w:rPr>
      </w:pPr>
    </w:p>
    <w:p w14:paraId="566006C2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i/>
          <w:sz w:val="20"/>
        </w:rPr>
      </w:pPr>
    </w:p>
    <w:p w14:paraId="183E4B63" w14:textId="752A74ED" w:rsidR="00881275" w:rsidRPr="00512C23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512C23">
        <w:rPr>
          <w:rFonts w:ascii="Arial" w:hAnsi="Arial" w:cs="Arial"/>
          <w:sz w:val="20"/>
          <w:szCs w:val="20"/>
        </w:rPr>
        <w:br w:type="page"/>
      </w:r>
      <w:r w:rsidRPr="00512C23"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512C23">
        <w:rPr>
          <w:rFonts w:ascii="Arial" w:hAnsi="Arial" w:cs="Arial"/>
          <w:b/>
          <w:sz w:val="20"/>
          <w:szCs w:val="20"/>
        </w:rPr>
        <w:t xml:space="preserve">2. Zaposlitve  </w:t>
      </w:r>
      <w:r w:rsidRPr="00512C23">
        <w:rPr>
          <w:rFonts w:ascii="Arial" w:hAnsi="Arial" w:cs="Arial"/>
          <w:sz w:val="20"/>
          <w:szCs w:val="20"/>
        </w:rPr>
        <w:t>priložiti kopijo pogodbe o zaposlitvi in obrazec M1.</w:t>
      </w:r>
    </w:p>
    <w:p w14:paraId="3CF026E7" w14:textId="5C208C46" w:rsidR="00FC3C90" w:rsidRPr="00512C23" w:rsidRDefault="00FC3C90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512C23">
        <w:rPr>
          <w:rFonts w:ascii="Arial" w:hAnsi="Arial" w:cs="Arial"/>
          <w:sz w:val="20"/>
          <w:szCs w:val="20"/>
        </w:rPr>
        <w:t xml:space="preserve">(le v primeru, če v obrazcu 2 – DISPOZICIJA PROJEKTA, pod točko 8 </w:t>
      </w:r>
      <w:r w:rsidR="00881275" w:rsidRPr="00512C23">
        <w:rPr>
          <w:rFonts w:ascii="Arial" w:hAnsi="Arial" w:cs="Arial"/>
          <w:sz w:val="20"/>
          <w:szCs w:val="20"/>
        </w:rPr>
        <w:t xml:space="preserve"> predvidena novo delovna mesta </w:t>
      </w:r>
    </w:p>
    <w:p w14:paraId="67B23990" w14:textId="048E6C89" w:rsidR="00881275" w:rsidRPr="00512C23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66E66F13" w14:textId="77777777" w:rsidR="00881275" w:rsidRPr="00512C23" w:rsidRDefault="00881275" w:rsidP="00881275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tbl>
      <w:tblPr>
        <w:tblW w:w="1486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6"/>
        <w:gridCol w:w="14265"/>
      </w:tblGrid>
      <w:tr w:rsidR="00FC3C90" w:rsidRPr="00512C23" w14:paraId="1221B647" w14:textId="77777777" w:rsidTr="00FC3C90">
        <w:trPr>
          <w:trHeight w:val="686"/>
        </w:trPr>
        <w:tc>
          <w:tcPr>
            <w:tcW w:w="160" w:type="dxa"/>
            <w:shd w:val="clear" w:color="auto" w:fill="FFFFFF"/>
          </w:tcPr>
          <w:p w14:paraId="6411515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36" w:type="dxa"/>
            <w:shd w:val="clear" w:color="auto" w:fill="FFFFFF"/>
          </w:tcPr>
          <w:p w14:paraId="076B811B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265" w:type="dxa"/>
            <w:shd w:val="clear" w:color="auto" w:fill="FFFFFF"/>
            <w:hideMark/>
          </w:tcPr>
          <w:p w14:paraId="4244A93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Število zaposlenih na dan oddaje vloge: 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147"/>
                  <w:enabled/>
                  <w:calcOnExit w:val="0"/>
                  <w:textInput/>
                </w:ffData>
              </w:fldChar>
            </w:r>
            <w:bookmarkStart w:id="13" w:name="Besedilo147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3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  Število zaposlenih na dan priprave poročila: 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begin">
                <w:ffData>
                  <w:name w:val="Besedilo148"/>
                  <w:enabled/>
                  <w:calcOnExit w:val="0"/>
                  <w:textInput/>
                </w:ffData>
              </w:fldChar>
            </w:r>
            <w:bookmarkStart w:id="14" w:name="Besedilo148"/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4"/>
          </w:p>
          <w:p w14:paraId="5F1DB7D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 </w:t>
            </w:r>
          </w:p>
        </w:tc>
      </w:tr>
    </w:tbl>
    <w:p w14:paraId="325A841B" w14:textId="77777777" w:rsidR="00FC3C90" w:rsidRPr="00512C23" w:rsidRDefault="00FC3C90" w:rsidP="00FC3C90">
      <w:pPr>
        <w:spacing w:after="0" w:line="240" w:lineRule="auto"/>
        <w:ind w:left="-1772" w:firstLine="1116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Tabela 2: Podatki o novo ustvarjenih delovnih mestih povezanih s projektom začetne investicije </w:t>
      </w:r>
    </w:p>
    <w:tbl>
      <w:tblPr>
        <w:tblW w:w="1396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135"/>
        <w:gridCol w:w="5528"/>
        <w:gridCol w:w="4820"/>
      </w:tblGrid>
      <w:tr w:rsidR="00881275" w:rsidRPr="00512C23" w14:paraId="17428CDF" w14:textId="77777777" w:rsidTr="0088127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021" w14:textId="77777777" w:rsidR="00881275" w:rsidRPr="00512C23" w:rsidRDefault="00881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Z. št.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7767" w14:textId="7074F2C8" w:rsidR="00881275" w:rsidRPr="00C464C5" w:rsidRDefault="00881275" w:rsidP="00881275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64C5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  <w:t>Pogodba o delu številka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3FBC" w14:textId="77777777" w:rsidR="00881275" w:rsidRPr="00C464C5" w:rsidRDefault="00881275" w:rsidP="00881275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64C5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  <w:t>Datum nastopa zaposlitve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8FD" w14:textId="77777777" w:rsidR="00881275" w:rsidRPr="00C464C5" w:rsidRDefault="00881275" w:rsidP="00881275">
            <w:pPr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464C5">
              <w:rPr>
                <w:rStyle w:val="Neenpoudarek"/>
                <w:rFonts w:ascii="Arial" w:hAnsi="Arial" w:cs="Arial"/>
                <w:b/>
                <w:color w:val="auto"/>
                <w:sz w:val="20"/>
                <w:szCs w:val="20"/>
              </w:rPr>
              <w:t>Pogodba o delu velja do…</w:t>
            </w:r>
          </w:p>
        </w:tc>
      </w:tr>
      <w:tr w:rsidR="00881275" w:rsidRPr="00512C23" w14:paraId="0F5ABBB7" w14:textId="77777777" w:rsidTr="00832165">
        <w:trPr>
          <w:trHeight w:val="460"/>
        </w:trPr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2FD4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C5ABA4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bookmarkStart w:id="15" w:name="Besedilo149"/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154AB8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8458DB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46D9E251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E021B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F7AAE4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698BCF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C96236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A7A3F25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C0F7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27A6AD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F8E7DF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88391B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343E527B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D55F9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AC0BBC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C120E06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BB0AF3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7669893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F046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D8A08AA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3999A4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6C10EE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934B242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8309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D6E08ED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476526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A43E1A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08AF6A20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A7921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89BC5B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1DC4CE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7F9622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CB36567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703F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2AF4F33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68CFD99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08DBA0C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3502CE6A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61754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0F9D58B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F21978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BEE924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7F56BDC2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852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9C248C5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96F87E8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6BD82FC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0E6F4CB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BAAEDE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DD349FF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C5CCBB7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F001309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881275" w:rsidRPr="00512C23" w14:paraId="6516EF97" w14:textId="77777777" w:rsidTr="00832165">
        <w:trPr>
          <w:trHeight w:val="4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749F64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3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B78BB5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3759200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06EC8B6" w14:textId="77777777" w:rsidR="00881275" w:rsidRPr="00512C23" w:rsidRDefault="00881275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3BF26F43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</w:p>
    <w:p w14:paraId="5EA33D65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  <w:r w:rsidRPr="00512C23">
        <w:rPr>
          <w:rFonts w:cs="Arial"/>
          <w:sz w:val="20"/>
        </w:rPr>
        <w:t xml:space="preserve">Opombe: </w:t>
      </w:r>
      <w:r w:rsidRPr="00512C23">
        <w:rPr>
          <w:rFonts w:cs="Arial"/>
          <w:sz w:val="20"/>
        </w:rPr>
        <w:fldChar w:fldCharType="begin">
          <w:ffData>
            <w:name w:val="Besedilo150"/>
            <w:enabled/>
            <w:calcOnExit w:val="0"/>
            <w:textInput/>
          </w:ffData>
        </w:fldChar>
      </w:r>
      <w:bookmarkStart w:id="16" w:name="Besedilo150"/>
      <w:r w:rsidRPr="00512C23">
        <w:rPr>
          <w:rFonts w:cs="Arial"/>
          <w:sz w:val="20"/>
        </w:rPr>
        <w:instrText xml:space="preserve"> FORMTEXT </w:instrText>
      </w:r>
      <w:r w:rsidRPr="00512C23">
        <w:rPr>
          <w:rFonts w:cs="Arial"/>
          <w:sz w:val="20"/>
        </w:rPr>
      </w:r>
      <w:r w:rsidRPr="00512C23">
        <w:rPr>
          <w:rFonts w:cs="Arial"/>
          <w:sz w:val="20"/>
        </w:rPr>
        <w:fldChar w:fldCharType="separate"/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sz w:val="20"/>
        </w:rPr>
        <w:fldChar w:fldCharType="end"/>
      </w:r>
      <w:bookmarkEnd w:id="16"/>
    </w:p>
    <w:p w14:paraId="377746A6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</w:p>
    <w:p w14:paraId="75DE2AEA" w14:textId="77777777" w:rsidR="00FC3C90" w:rsidRPr="00512C23" w:rsidRDefault="00FC3C90" w:rsidP="00FC3C90">
      <w:pPr>
        <w:rPr>
          <w:rFonts w:ascii="Arial" w:hAnsi="Arial" w:cs="Arial"/>
          <w:b/>
          <w:sz w:val="20"/>
          <w:szCs w:val="20"/>
        </w:rPr>
      </w:pPr>
    </w:p>
    <w:p w14:paraId="67214053" w14:textId="77777777" w:rsidR="00FC3C90" w:rsidRPr="00512C23" w:rsidRDefault="00FC3C90" w:rsidP="00FC3C90">
      <w:pPr>
        <w:rPr>
          <w:rFonts w:ascii="Arial" w:hAnsi="Arial" w:cs="Arial"/>
          <w:b/>
          <w:sz w:val="20"/>
          <w:szCs w:val="20"/>
        </w:rPr>
      </w:pPr>
    </w:p>
    <w:p w14:paraId="49BC5E01" w14:textId="3608381C" w:rsidR="00FC3C90" w:rsidRPr="00512C23" w:rsidRDefault="00E53639" w:rsidP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hAnsi="Arial" w:cs="Arial"/>
          <w:b/>
          <w:sz w:val="20"/>
          <w:szCs w:val="20"/>
        </w:rPr>
        <w:t>3</w:t>
      </w:r>
      <w:r w:rsidR="00FC3C90" w:rsidRPr="00512C23">
        <w:rPr>
          <w:rFonts w:ascii="Arial" w:hAnsi="Arial" w:cs="Arial"/>
          <w:b/>
          <w:sz w:val="20"/>
          <w:szCs w:val="20"/>
        </w:rPr>
        <w:t>. Priloge (navedite priloge za vsako posamezno zaporedno številko v tabeli)</w:t>
      </w:r>
    </w:p>
    <w:tbl>
      <w:tblPr>
        <w:tblW w:w="14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320"/>
        <w:gridCol w:w="10300"/>
      </w:tblGrid>
      <w:tr w:rsidR="00FC3C90" w:rsidRPr="00512C23" w14:paraId="733FE050" w14:textId="77777777" w:rsidTr="00FC3C90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193D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Z. št.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20EF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Priložena pogodba o delu št.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09E" w14:textId="3389148E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Priložen obrazec  M1 z dne</w:t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7B678A" w14:textId="77777777" w:rsidR="00FC3C90" w:rsidRPr="00512C23" w:rsidRDefault="00FC3C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Opombe</w:t>
            </w:r>
          </w:p>
        </w:tc>
      </w:tr>
      <w:tr w:rsidR="00FC3C90" w:rsidRPr="00512C23" w14:paraId="6A5B47C8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4C54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BB628A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6435FE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1C3A9F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55E80E4F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DBD90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BE2B75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59601C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6CF9DD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0067F3C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E389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91ADBC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66D64E9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DC52AC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1F29355B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1F6D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5E718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3685E9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FBC201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2594774A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B3B6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F2B03D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3E335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D44058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508FD67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1FA8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5185EB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2F5DDB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D482D9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6D74305F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E1735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CFD2E56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7E76A2B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3E0ADB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2F3077B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9AE2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3F2990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CE4B174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C786CC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5C63EFC7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E20E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2573457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67FADD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B3C1E5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9667C4A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83C8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2B64501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55821DC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BBDBF7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6C475B2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F0B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B22B9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73E609E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F0D92C6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3CCCC6F1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F73F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2990ED9A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7F7EBE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3D212D1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4DE543A6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ECB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69EB253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12C05AC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E28A6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115FCCAC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1F27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7BF511ED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03BDAD8F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EB7EF3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  <w:tr w:rsidR="00FC3C90" w:rsidRPr="00512C23" w14:paraId="7FBB75B8" w14:textId="77777777" w:rsidTr="0083216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99DC" w14:textId="77777777" w:rsidR="00FC3C90" w:rsidRPr="00512C23" w:rsidRDefault="00FC3C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408A4950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142B6B57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  <w:tc>
          <w:tcPr>
            <w:tcW w:w="10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  <w:hideMark/>
          </w:tcPr>
          <w:p w14:paraId="60C1A3F2" w14:textId="77777777" w:rsidR="00FC3C90" w:rsidRPr="00512C23" w:rsidRDefault="00FC3C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512C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 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begin">
                <w:ffData>
                  <w:name w:val="Besedilo149"/>
                  <w:enabled/>
                  <w:calcOnExit w:val="0"/>
                  <w:textInput/>
                </w:ffData>
              </w:fldCha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instrText xml:space="preserve"> FORMTEXT </w:instrTex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separate"/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t> </w:t>
            </w:r>
            <w:r w:rsidRPr="00512C23">
              <w:rPr>
                <w:rFonts w:ascii="Arial" w:eastAsia="Times New Roman" w:hAnsi="Arial" w:cs="Arial"/>
                <w:noProof/>
                <w:sz w:val="20"/>
                <w:szCs w:val="20"/>
                <w:lang w:eastAsia="sl-SI"/>
              </w:rPr>
              <w:fldChar w:fldCharType="end"/>
            </w:r>
          </w:p>
        </w:tc>
      </w:tr>
    </w:tbl>
    <w:p w14:paraId="55A008E1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</w:p>
    <w:p w14:paraId="77819573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  <w:r w:rsidRPr="00512C23">
        <w:rPr>
          <w:rFonts w:cs="Arial"/>
          <w:sz w:val="20"/>
        </w:rPr>
        <w:t>Opombe:</w:t>
      </w:r>
      <w:r w:rsidRPr="00512C23">
        <w:rPr>
          <w:rFonts w:cs="Arial"/>
          <w:sz w:val="20"/>
        </w:rPr>
        <w:br/>
      </w:r>
      <w:r w:rsidRPr="00512C23">
        <w:rPr>
          <w:rFonts w:cs="Arial"/>
          <w:sz w:val="20"/>
        </w:rPr>
        <w:fldChar w:fldCharType="begin">
          <w:ffData>
            <w:name w:val="Besedilo153"/>
            <w:enabled/>
            <w:calcOnExit w:val="0"/>
            <w:textInput/>
          </w:ffData>
        </w:fldChar>
      </w:r>
      <w:bookmarkStart w:id="17" w:name="Besedilo153"/>
      <w:r w:rsidRPr="00512C23">
        <w:rPr>
          <w:rFonts w:cs="Arial"/>
          <w:sz w:val="20"/>
        </w:rPr>
        <w:instrText xml:space="preserve"> FORMTEXT </w:instrText>
      </w:r>
      <w:r w:rsidRPr="00512C23">
        <w:rPr>
          <w:rFonts w:cs="Arial"/>
          <w:sz w:val="20"/>
        </w:rPr>
      </w:r>
      <w:r w:rsidRPr="00512C23">
        <w:rPr>
          <w:rFonts w:cs="Arial"/>
          <w:sz w:val="20"/>
        </w:rPr>
        <w:fldChar w:fldCharType="separate"/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noProof/>
          <w:sz w:val="20"/>
        </w:rPr>
        <w:t> </w:t>
      </w:r>
      <w:r w:rsidRPr="00512C23">
        <w:rPr>
          <w:rFonts w:cs="Arial"/>
          <w:sz w:val="20"/>
        </w:rPr>
        <w:fldChar w:fldCharType="end"/>
      </w:r>
      <w:bookmarkEnd w:id="17"/>
    </w:p>
    <w:p w14:paraId="414F4454" w14:textId="77777777" w:rsidR="00FC3C90" w:rsidRPr="00512C23" w:rsidRDefault="00FC3C90" w:rsidP="00FC3C90">
      <w:pPr>
        <w:pStyle w:val="Telobesedila2"/>
        <w:pBdr>
          <w:bottom w:val="single" w:sz="4" w:space="1" w:color="auto"/>
        </w:pBdr>
        <w:rPr>
          <w:rFonts w:cs="Arial"/>
          <w:sz w:val="20"/>
        </w:rPr>
      </w:pPr>
    </w:p>
    <w:p w14:paraId="18FD258E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Datum: 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18"/>
    </w:p>
    <w:p w14:paraId="429686A9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>Ime, priimek in podpis odgovorne osebe:</w: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tab/>
        <w:t>Žig</w:t>
      </w:r>
    </w:p>
    <w:p w14:paraId="23B8E593" w14:textId="77777777" w:rsidR="00FC3C90" w:rsidRPr="00512C23" w:rsidRDefault="00FC3C90" w:rsidP="00FC3C90">
      <w:pPr>
        <w:rPr>
          <w:rFonts w:ascii="Arial" w:eastAsia="Times New Roman" w:hAnsi="Arial" w:cs="Arial"/>
          <w:sz w:val="20"/>
          <w:szCs w:val="20"/>
          <w:lang w:eastAsia="sl-SI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9" w:name="Text7"/>
      <w:r w:rsidRPr="00512C23">
        <w:rPr>
          <w:rFonts w:ascii="Arial" w:eastAsia="Times New Roman" w:hAnsi="Arial" w:cs="Arial"/>
          <w:sz w:val="20"/>
          <w:szCs w:val="20"/>
          <w:lang w:eastAsia="sl-SI"/>
        </w:rPr>
        <w:instrText xml:space="preserve"> FORMTEXT </w:instrText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</w:r>
      <w:r w:rsidRPr="00512C23">
        <w:rPr>
          <w:rFonts w:ascii="Arial" w:eastAsia="Times New Roman" w:hAnsi="Arial" w:cs="Arial"/>
          <w:sz w:val="20"/>
          <w:szCs w:val="20"/>
          <w:lang w:eastAsia="sl-SI"/>
        </w:rPr>
        <w:fldChar w:fldCharType="separate"/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Times New Roman" w:hAnsi="Arial" w:cs="Arial"/>
          <w:noProof/>
          <w:sz w:val="20"/>
          <w:szCs w:val="20"/>
          <w:lang w:eastAsia="sl-SI"/>
        </w:rPr>
        <w:t> </w:t>
      </w:r>
      <w:r w:rsidRPr="00512C23">
        <w:rPr>
          <w:rFonts w:ascii="Arial" w:eastAsia="Calibri" w:hAnsi="Arial" w:cs="Arial"/>
          <w:sz w:val="20"/>
          <w:szCs w:val="20"/>
        </w:rPr>
        <w:fldChar w:fldCharType="end"/>
      </w:r>
      <w:bookmarkEnd w:id="19"/>
      <w:r w:rsidRPr="00512C23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2DAFEB6A" w14:textId="745D5FAA" w:rsidR="00FC3C90" w:rsidRPr="00512C23" w:rsidRDefault="00FC3C90">
      <w:pPr>
        <w:rPr>
          <w:rFonts w:ascii="Arial" w:hAnsi="Arial" w:cs="Arial"/>
          <w:sz w:val="20"/>
          <w:szCs w:val="20"/>
        </w:rPr>
      </w:pPr>
      <w:r w:rsidRPr="00512C23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</w:t>
      </w:r>
    </w:p>
    <w:sectPr w:rsidR="00FC3C90" w:rsidRPr="00512C23" w:rsidSect="00FC3C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538F8"/>
    <w:multiLevelType w:val="multilevel"/>
    <w:tmpl w:val="80907E82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762"/>
        </w:tabs>
        <w:ind w:left="762" w:hanging="432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5E58249F"/>
    <w:multiLevelType w:val="hybridMultilevel"/>
    <w:tmpl w:val="362CAF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930"/>
    <w:rsid w:val="001702F7"/>
    <w:rsid w:val="002A52D4"/>
    <w:rsid w:val="00512C23"/>
    <w:rsid w:val="00653031"/>
    <w:rsid w:val="006F502C"/>
    <w:rsid w:val="00832165"/>
    <w:rsid w:val="00881275"/>
    <w:rsid w:val="00A12ECA"/>
    <w:rsid w:val="00C464C5"/>
    <w:rsid w:val="00E53639"/>
    <w:rsid w:val="00E64930"/>
    <w:rsid w:val="00F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0FE6"/>
  <w15:docId w15:val="{2C175CE9-85E1-41F1-8F49-1284BAE1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FC3C90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 w:line="240" w:lineRule="auto"/>
      <w:jc w:val="both"/>
      <w:outlineLvl w:val="0"/>
    </w:pPr>
    <w:rPr>
      <w:rFonts w:ascii="Tahoma" w:eastAsia="Times New Roman" w:hAnsi="Tahoma" w:cs="Times New Roman"/>
      <w:b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C3C90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 w:line="240" w:lineRule="auto"/>
      <w:jc w:val="both"/>
      <w:outlineLvl w:val="1"/>
    </w:pPr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FC3C90"/>
    <w:pPr>
      <w:keepNext/>
      <w:numPr>
        <w:ilvl w:val="2"/>
        <w:numId w:val="1"/>
      </w:numPr>
      <w:tabs>
        <w:tab w:val="left" w:pos="113"/>
        <w:tab w:val="left" w:pos="770"/>
        <w:tab w:val="left" w:pos="990"/>
      </w:tabs>
      <w:spacing w:before="120" w:after="60" w:line="240" w:lineRule="auto"/>
      <w:jc w:val="both"/>
      <w:outlineLvl w:val="2"/>
    </w:pPr>
    <w:rPr>
      <w:rFonts w:ascii="Tahoma" w:eastAsia="Times New Roman" w:hAnsi="Tahoma" w:cs="Tahoma"/>
      <w:b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C3C90"/>
    <w:rPr>
      <w:rFonts w:ascii="Tahoma" w:eastAsia="Times New Roman" w:hAnsi="Tahoma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FC3C90"/>
    <w:rPr>
      <w:rFonts w:ascii="Tahoma" w:eastAsia="Times New Roman" w:hAnsi="Tahoma" w:cs="Tahoma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FC3C90"/>
    <w:rPr>
      <w:rFonts w:ascii="Tahoma" w:eastAsia="Times New Roman" w:hAnsi="Tahoma" w:cs="Tahoma"/>
      <w:b/>
      <w:szCs w:val="26"/>
      <w:lang w:eastAsia="sl-SI"/>
    </w:rPr>
  </w:style>
  <w:style w:type="paragraph" w:customStyle="1" w:styleId="msonormal0">
    <w:name w:val="msonormal"/>
    <w:basedOn w:val="Navaden"/>
    <w:rsid w:val="00FC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FC3C90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semiHidden/>
    <w:unhideWhenUsed/>
    <w:rsid w:val="00FC3C9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semiHidden/>
    <w:rsid w:val="00FC3C90"/>
    <w:rPr>
      <w:rFonts w:ascii="Calibri" w:eastAsia="Calibri" w:hAnsi="Calibri" w:cs="Times New Roman"/>
    </w:rPr>
  </w:style>
  <w:style w:type="paragraph" w:styleId="Telobesedila2">
    <w:name w:val="Body Text 2"/>
    <w:basedOn w:val="Navaden"/>
    <w:link w:val="Telobesedila2Znak"/>
    <w:semiHidden/>
    <w:unhideWhenUsed/>
    <w:rsid w:val="00FC3C9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FC3C90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3C9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3C90"/>
    <w:rPr>
      <w:rFonts w:ascii="Tahoma" w:eastAsia="Calibri" w:hAnsi="Tahoma" w:cs="Tahoma"/>
      <w:sz w:val="16"/>
      <w:szCs w:val="16"/>
    </w:rPr>
  </w:style>
  <w:style w:type="paragraph" w:styleId="Brezrazmikov">
    <w:name w:val="No Spacing"/>
    <w:uiPriority w:val="1"/>
    <w:qFormat/>
    <w:rsid w:val="00FC3C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Text23">
    <w:name w:val="Body Text 23"/>
    <w:basedOn w:val="Navaden"/>
    <w:rsid w:val="00FC3C90"/>
    <w:pPr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character" w:styleId="Neenpoudarek">
    <w:name w:val="Subtle Emphasis"/>
    <w:basedOn w:val="Privzetapisavaodstavka"/>
    <w:uiPriority w:val="19"/>
    <w:qFormat/>
    <w:rsid w:val="008812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Berden</dc:creator>
  <cp:keywords/>
  <dc:description/>
  <cp:lastModifiedBy>livija sabo</cp:lastModifiedBy>
  <cp:revision>7</cp:revision>
  <dcterms:created xsi:type="dcterms:W3CDTF">2018-04-13T10:09:00Z</dcterms:created>
  <dcterms:modified xsi:type="dcterms:W3CDTF">2020-05-18T07:27:00Z</dcterms:modified>
</cp:coreProperties>
</file>