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68D6B" w14:textId="436FAB9A" w:rsidR="006D3659" w:rsidRDefault="006D3659" w:rsidP="003B72AD">
      <w:pPr>
        <w:suppressAutoHyphens w:val="0"/>
        <w:autoSpaceDN/>
        <w:jc w:val="center"/>
        <w:textAlignment w:val="auto"/>
        <w:rPr>
          <w:b/>
          <w:bCs/>
          <w:color w:val="000000"/>
        </w:rPr>
      </w:pPr>
    </w:p>
    <w:p w14:paraId="2E16FE79" w14:textId="77777777" w:rsidR="006D3659" w:rsidRPr="005E67EA" w:rsidRDefault="006D3659" w:rsidP="005E67EA">
      <w:pPr>
        <w:suppressAutoHyphens w:val="0"/>
        <w:autoSpaceDN/>
        <w:textAlignment w:val="auto"/>
        <w:rPr>
          <w:b/>
          <w:bCs/>
          <w:color w:val="000000"/>
          <w:sz w:val="2"/>
        </w:rPr>
      </w:pPr>
    </w:p>
    <w:p w14:paraId="437F033A" w14:textId="30B483F1" w:rsidR="003B72AD" w:rsidRPr="005E67EA" w:rsidRDefault="003B72AD" w:rsidP="003B72AD">
      <w:pPr>
        <w:suppressAutoHyphens w:val="0"/>
        <w:autoSpaceDN/>
        <w:jc w:val="center"/>
        <w:textAlignment w:val="auto"/>
        <w:rPr>
          <w:b/>
          <w:bCs/>
          <w:color w:val="000000"/>
        </w:rPr>
      </w:pPr>
      <w:r w:rsidRPr="005E67EA">
        <w:rPr>
          <w:b/>
          <w:bCs/>
          <w:color w:val="000000"/>
        </w:rPr>
        <w:t xml:space="preserve">A Külgazdasági és Külügyminisztérium ösztöndíjpályázata </w:t>
      </w:r>
    </w:p>
    <w:p w14:paraId="7AABB264" w14:textId="4AD69AD1" w:rsidR="003B72AD" w:rsidRPr="005E67EA" w:rsidRDefault="003B72AD" w:rsidP="003B72AD">
      <w:pPr>
        <w:suppressAutoHyphens w:val="0"/>
        <w:autoSpaceDN/>
        <w:jc w:val="center"/>
        <w:textAlignment w:val="auto"/>
        <w:rPr>
          <w:b/>
          <w:bCs/>
          <w:color w:val="000000"/>
        </w:rPr>
      </w:pPr>
      <w:proofErr w:type="gramStart"/>
      <w:r w:rsidRPr="005E67EA">
        <w:rPr>
          <w:b/>
          <w:bCs/>
          <w:color w:val="000000"/>
        </w:rPr>
        <w:t>felsőoktatási</w:t>
      </w:r>
      <w:proofErr w:type="gramEnd"/>
      <w:r w:rsidRPr="005E67EA">
        <w:rPr>
          <w:b/>
          <w:bCs/>
          <w:color w:val="000000"/>
        </w:rPr>
        <w:t xml:space="preserve"> előkészítő képzésre </w:t>
      </w:r>
      <w:r w:rsidR="00817A1B" w:rsidRPr="005E67EA">
        <w:rPr>
          <w:b/>
          <w:bCs/>
        </w:rPr>
        <w:t>Szlovéniában élő magyar nemzetiségűek</w:t>
      </w:r>
      <w:r w:rsidR="00382D62" w:rsidRPr="005E67EA">
        <w:rPr>
          <w:b/>
          <w:bCs/>
          <w:color w:val="000000"/>
        </w:rPr>
        <w:t xml:space="preserve"> </w:t>
      </w:r>
      <w:r w:rsidRPr="005E67EA">
        <w:rPr>
          <w:b/>
          <w:bCs/>
          <w:color w:val="000000"/>
        </w:rPr>
        <w:t>számára</w:t>
      </w:r>
    </w:p>
    <w:p w14:paraId="27E79CDE" w14:textId="77777777" w:rsidR="003B72AD" w:rsidRPr="005E67EA" w:rsidRDefault="003B72AD" w:rsidP="003B72AD">
      <w:pPr>
        <w:suppressAutoHyphens w:val="0"/>
        <w:autoSpaceDN/>
        <w:jc w:val="center"/>
        <w:textAlignment w:val="auto"/>
        <w:rPr>
          <w:b/>
          <w:bCs/>
          <w:color w:val="000000"/>
        </w:rPr>
      </w:pPr>
      <w:r w:rsidRPr="005E67EA">
        <w:rPr>
          <w:b/>
          <w:bCs/>
          <w:color w:val="000000"/>
        </w:rPr>
        <w:t xml:space="preserve"> </w:t>
      </w:r>
      <w:proofErr w:type="gramStart"/>
      <w:r w:rsidRPr="005E67EA">
        <w:rPr>
          <w:b/>
          <w:bCs/>
          <w:color w:val="000000"/>
        </w:rPr>
        <w:t>a</w:t>
      </w:r>
      <w:proofErr w:type="gramEnd"/>
      <w:r w:rsidRPr="005E67EA">
        <w:rPr>
          <w:b/>
          <w:bCs/>
          <w:color w:val="000000"/>
        </w:rPr>
        <w:t xml:space="preserve"> 2020/2021. tanévre</w:t>
      </w:r>
    </w:p>
    <w:p w14:paraId="7B79B1E8" w14:textId="77777777" w:rsidR="003B72AD" w:rsidRPr="005E67EA" w:rsidRDefault="003B72AD" w:rsidP="003B72AD">
      <w:pPr>
        <w:spacing w:line="360" w:lineRule="auto"/>
      </w:pPr>
    </w:p>
    <w:p w14:paraId="4A83731C" w14:textId="47EEC9AC" w:rsidR="00382D62" w:rsidRPr="005E67EA" w:rsidRDefault="00382D62" w:rsidP="00382D62">
      <w:pPr>
        <w:pStyle w:val="Cm"/>
        <w:jc w:val="both"/>
        <w:rPr>
          <w:sz w:val="20"/>
        </w:rPr>
      </w:pPr>
      <w:r w:rsidRPr="005E67EA">
        <w:rPr>
          <w:sz w:val="20"/>
        </w:rPr>
        <w:t xml:space="preserve">A Külgazdasági és Külügyminisztérium (továbbiakban KKM) </w:t>
      </w:r>
      <w:bookmarkStart w:id="0" w:name="_Hlk516477635"/>
      <w:r w:rsidRPr="005E67EA">
        <w:rPr>
          <w:sz w:val="20"/>
        </w:rPr>
        <w:t>Balassi Bálint</w:t>
      </w:r>
      <w:r w:rsidR="00F9409D">
        <w:rPr>
          <w:sz w:val="20"/>
        </w:rPr>
        <w:t>-</w:t>
      </w:r>
      <w:r w:rsidRPr="005E67EA">
        <w:rPr>
          <w:sz w:val="20"/>
        </w:rPr>
        <w:t xml:space="preserve">ösztöndíjprogramja keretében </w:t>
      </w:r>
      <w:bookmarkEnd w:id="0"/>
      <w:r w:rsidRPr="005E67EA">
        <w:rPr>
          <w:sz w:val="20"/>
        </w:rPr>
        <w:t xml:space="preserve">pályázatot hirdet </w:t>
      </w:r>
      <w:r w:rsidRPr="005E67EA">
        <w:rPr>
          <w:b/>
          <w:sz w:val="20"/>
        </w:rPr>
        <w:t>Márton Áron ösztöndíjra</w:t>
      </w:r>
      <w:r w:rsidRPr="005E67EA">
        <w:rPr>
          <w:sz w:val="20"/>
        </w:rPr>
        <w:t xml:space="preserve">, azon belül </w:t>
      </w:r>
      <w:r w:rsidRPr="005E67EA">
        <w:rPr>
          <w:b/>
          <w:sz w:val="20"/>
        </w:rPr>
        <w:t>felsőoktatási előkészítő képzésre</w:t>
      </w:r>
      <w:r w:rsidRPr="005E67EA">
        <w:rPr>
          <w:sz w:val="20"/>
        </w:rPr>
        <w:t xml:space="preserve"> a 2020/2021. tanévre 10 hónap időtartamra, </w:t>
      </w:r>
      <w:r w:rsidRPr="0096251C">
        <w:rPr>
          <w:sz w:val="20"/>
        </w:rPr>
        <w:t xml:space="preserve">olyan </w:t>
      </w:r>
      <w:r w:rsidR="00B872E5" w:rsidRPr="00164AB4">
        <w:rPr>
          <w:sz w:val="20"/>
        </w:rPr>
        <w:t>szlovén,</w:t>
      </w:r>
      <w:r w:rsidRPr="0096251C">
        <w:rPr>
          <w:sz w:val="20"/>
        </w:rPr>
        <w:t xml:space="preserve"> magyar nemzetiségű</w:t>
      </w:r>
      <w:r w:rsidR="00A624BA" w:rsidRPr="0096251C">
        <w:rPr>
          <w:sz w:val="20"/>
        </w:rPr>
        <w:t xml:space="preserve"> </w:t>
      </w:r>
      <w:r w:rsidRPr="0096251C">
        <w:rPr>
          <w:sz w:val="20"/>
        </w:rPr>
        <w:t>személyek számára, akik a magyarországi felsőoktatásban szeretnének továbbtanulni.</w:t>
      </w:r>
    </w:p>
    <w:p w14:paraId="4E83FBF6" w14:textId="77777777" w:rsidR="00382D62" w:rsidRPr="005E67EA" w:rsidRDefault="00382D62" w:rsidP="00382D62">
      <w:pPr>
        <w:pStyle w:val="Cm"/>
        <w:jc w:val="both"/>
        <w:rPr>
          <w:sz w:val="20"/>
        </w:rPr>
      </w:pPr>
    </w:p>
    <w:p w14:paraId="3865EC0D" w14:textId="77777777" w:rsidR="00382D62" w:rsidRPr="005E67EA" w:rsidRDefault="00382D62" w:rsidP="00382D62">
      <w:pPr>
        <w:rPr>
          <w:color w:val="000000"/>
          <w:sz w:val="20"/>
          <w:szCs w:val="20"/>
        </w:rPr>
      </w:pPr>
      <w:r w:rsidRPr="005E67EA">
        <w:rPr>
          <w:color w:val="000000"/>
          <w:sz w:val="20"/>
          <w:szCs w:val="20"/>
        </w:rPr>
        <w:t>1. A PÁLYÁZAT CÉLJA</w:t>
      </w:r>
    </w:p>
    <w:p w14:paraId="391D86D7" w14:textId="77777777" w:rsidR="00382D62" w:rsidRPr="005E67EA" w:rsidRDefault="00382D62" w:rsidP="00382D62">
      <w:pPr>
        <w:rPr>
          <w:color w:val="000000"/>
          <w:sz w:val="20"/>
          <w:szCs w:val="20"/>
        </w:rPr>
      </w:pPr>
    </w:p>
    <w:p w14:paraId="3CCAB0F6" w14:textId="5882DACF" w:rsidR="00382D62" w:rsidRPr="005E67EA" w:rsidRDefault="00382D62" w:rsidP="00382D62">
      <w:pPr>
        <w:jc w:val="both"/>
        <w:rPr>
          <w:sz w:val="20"/>
          <w:szCs w:val="20"/>
        </w:rPr>
      </w:pPr>
      <w:r w:rsidRPr="005E67EA">
        <w:rPr>
          <w:sz w:val="20"/>
          <w:szCs w:val="20"/>
        </w:rPr>
        <w:t>A külhoni magyarok felvételi-érettségi felkészítő képzése emelt szintű érettségi előkészítést nyújt olyan középiskolai végzettséggel (érettségi</w:t>
      </w:r>
      <w:r w:rsidR="00E31BBE" w:rsidRPr="005E67EA">
        <w:rPr>
          <w:sz w:val="20"/>
          <w:szCs w:val="20"/>
        </w:rPr>
        <w:t>, vagy azzal egyenértékű, felsőoktatási intézménybe történő jelentkezésre jogosító bizonyítvány</w:t>
      </w:r>
      <w:r w:rsidRPr="005E67EA">
        <w:rPr>
          <w:sz w:val="20"/>
          <w:szCs w:val="20"/>
        </w:rPr>
        <w:t>) rendelkező határon túli magyar fiataloknak, akik magyarországi felsőoktatási intézményben kívánják tanulmányaikat folytatni alap- és osztatlan képzésben. Az előkészítő év során ismétlésre és kiegészítésre kerülnek a szülőföldi középiskolában tanult tantárgyak azon ismeretei, amelyek szükségesek a magyarországi érettségi vizsgák letételéhez. A KKM az ösztöndíjjal a szülőföldi értelmiség képzését és utánpótlását kívánja támogatni.</w:t>
      </w:r>
    </w:p>
    <w:p w14:paraId="094631C1" w14:textId="6DD0EFF3" w:rsidR="00382D62" w:rsidRPr="005E67EA" w:rsidRDefault="00382D62" w:rsidP="00AC0A58">
      <w:pPr>
        <w:pStyle w:val="Cm"/>
        <w:tabs>
          <w:tab w:val="left" w:pos="911"/>
        </w:tabs>
        <w:jc w:val="both"/>
        <w:rPr>
          <w:sz w:val="20"/>
        </w:rPr>
      </w:pPr>
    </w:p>
    <w:p w14:paraId="64EF62C6" w14:textId="77777777" w:rsidR="00382D62" w:rsidRPr="005E67EA" w:rsidRDefault="00382D62" w:rsidP="00382D62">
      <w:pPr>
        <w:jc w:val="both"/>
        <w:rPr>
          <w:color w:val="000000"/>
          <w:sz w:val="20"/>
          <w:szCs w:val="20"/>
        </w:rPr>
      </w:pPr>
      <w:r w:rsidRPr="005E67EA">
        <w:rPr>
          <w:color w:val="000000"/>
          <w:sz w:val="20"/>
          <w:szCs w:val="20"/>
        </w:rPr>
        <w:t>2. A PÁLYÁZAT TÁRGYA</w:t>
      </w:r>
    </w:p>
    <w:p w14:paraId="4EAD1F78" w14:textId="77777777" w:rsidR="00382D62" w:rsidRPr="005E67EA" w:rsidRDefault="00382D62" w:rsidP="00382D62">
      <w:pPr>
        <w:rPr>
          <w:sz w:val="20"/>
          <w:szCs w:val="20"/>
        </w:rPr>
      </w:pPr>
    </w:p>
    <w:p w14:paraId="629D1AC1" w14:textId="0C99257E" w:rsidR="00382D62" w:rsidRPr="005E67EA" w:rsidRDefault="00382D62" w:rsidP="00382D62">
      <w:pPr>
        <w:jc w:val="both"/>
        <w:rPr>
          <w:sz w:val="20"/>
          <w:szCs w:val="20"/>
        </w:rPr>
      </w:pPr>
      <w:r w:rsidRPr="005E67EA">
        <w:rPr>
          <w:sz w:val="20"/>
          <w:szCs w:val="20"/>
        </w:rPr>
        <w:t xml:space="preserve">A felvételi-érettségi előkészítő képzés a magyar nyelvtudás szintjének meghatározása után kis csoportokban történik. A nem elégséges magyar nyelvtudással rendelkező hallgatók egyéves intenzív magyar nyelvoktatásban és a második félévtől szakmai előkészítésben (felvételi/érettségi szaktárgyak tanulása, a megcélzott felsőoktatási szaktól függően 2 vagy 3 tantárgy) vesznek részt. A megfelelő magyar nyelvtudással rendelkező hallgatók a pályázatban meghirdetett szakokhoz meghatározott két tantárgyból egyéves, intenzív felvételi/érettségi tantárgyi előkészítésben részesülnek. A képzés során a </w:t>
      </w:r>
      <w:proofErr w:type="spellStart"/>
      <w:r w:rsidRPr="005E67EA">
        <w:rPr>
          <w:sz w:val="20"/>
          <w:szCs w:val="20"/>
        </w:rPr>
        <w:t>tantárgyankénti</w:t>
      </w:r>
      <w:proofErr w:type="spellEnd"/>
      <w:r w:rsidR="00657A23" w:rsidRPr="005E67EA">
        <w:rPr>
          <w:sz w:val="20"/>
          <w:szCs w:val="20"/>
        </w:rPr>
        <w:t>, heti</w:t>
      </w:r>
      <w:r w:rsidRPr="005E67EA">
        <w:rPr>
          <w:sz w:val="20"/>
          <w:szCs w:val="20"/>
        </w:rPr>
        <w:t xml:space="preserve"> 12-20 tantermi órát kiegészítik szakmai programok és közösségépítő, képességfejlesztő foglalkozások.</w:t>
      </w:r>
    </w:p>
    <w:p w14:paraId="401847FD" w14:textId="51529160" w:rsidR="00382D62" w:rsidRPr="005E67EA" w:rsidRDefault="00382D62" w:rsidP="00382D62">
      <w:pPr>
        <w:widowControl w:val="0"/>
        <w:suppressAutoHyphens w:val="0"/>
        <w:autoSpaceDE w:val="0"/>
        <w:adjustRightInd w:val="0"/>
        <w:jc w:val="both"/>
        <w:textAlignment w:val="auto"/>
        <w:rPr>
          <w:sz w:val="20"/>
          <w:szCs w:val="20"/>
        </w:rPr>
      </w:pPr>
      <w:r w:rsidRPr="005E67EA">
        <w:rPr>
          <w:sz w:val="20"/>
          <w:szCs w:val="20"/>
        </w:rPr>
        <w:t xml:space="preserve">Az előkészítő képzésre ösztöndíjat nyert személyekkel (ösztöndíjasokkal) </w:t>
      </w:r>
      <w:r w:rsidRPr="007B4B00">
        <w:rPr>
          <w:sz w:val="20"/>
          <w:szCs w:val="20"/>
        </w:rPr>
        <w:t>a KKM</w:t>
      </w:r>
      <w:r w:rsidR="00ED048C" w:rsidRPr="00164AB4">
        <w:rPr>
          <w:sz w:val="20"/>
          <w:szCs w:val="20"/>
        </w:rPr>
        <w:t xml:space="preserve"> vagy a</w:t>
      </w:r>
      <w:r w:rsidR="00B3135D" w:rsidRPr="00164AB4">
        <w:rPr>
          <w:sz w:val="20"/>
          <w:szCs w:val="20"/>
        </w:rPr>
        <w:t xml:space="preserve"> KKM Magyar Diplomáciai Akadémia Kft. (továbbiakban KKM MDA Kft.)</w:t>
      </w:r>
      <w:r w:rsidRPr="007B4B00">
        <w:rPr>
          <w:sz w:val="20"/>
          <w:szCs w:val="20"/>
        </w:rPr>
        <w:t xml:space="preserve"> ösztöndíj</w:t>
      </w:r>
      <w:r w:rsidR="00ED048C" w:rsidRPr="00164AB4">
        <w:rPr>
          <w:sz w:val="20"/>
          <w:szCs w:val="20"/>
        </w:rPr>
        <w:t xml:space="preserve">- és képzési </w:t>
      </w:r>
      <w:r w:rsidRPr="007B4B00">
        <w:rPr>
          <w:sz w:val="20"/>
          <w:szCs w:val="20"/>
        </w:rPr>
        <w:t>szerződést köt. Az előkészítő képzésben ösztöndíjasként részt vevő hallgatók okta</w:t>
      </w:r>
      <w:r w:rsidRPr="00916ADD">
        <w:rPr>
          <w:sz w:val="20"/>
          <w:szCs w:val="20"/>
        </w:rPr>
        <w:t xml:space="preserve">tását a </w:t>
      </w:r>
      <w:r w:rsidR="00B3135D" w:rsidRPr="00164AB4">
        <w:rPr>
          <w:sz w:val="20"/>
          <w:szCs w:val="20"/>
        </w:rPr>
        <w:t>KKM MDA Kft.</w:t>
      </w:r>
      <w:r w:rsidR="00B3135D" w:rsidRPr="00164AB4" w:rsidDel="00B3135D">
        <w:rPr>
          <w:sz w:val="20"/>
          <w:szCs w:val="20"/>
        </w:rPr>
        <w:t xml:space="preserve"> </w:t>
      </w:r>
      <w:r w:rsidRPr="00916ADD">
        <w:rPr>
          <w:sz w:val="20"/>
          <w:szCs w:val="20"/>
        </w:rPr>
        <w:t xml:space="preserve">bonyolítja. </w:t>
      </w:r>
      <w:r w:rsidR="00ED048C">
        <w:rPr>
          <w:sz w:val="20"/>
          <w:szCs w:val="20"/>
        </w:rPr>
        <w:t xml:space="preserve">  </w:t>
      </w:r>
    </w:p>
    <w:p w14:paraId="7E8E81A2" w14:textId="77777777" w:rsidR="00382D62" w:rsidRPr="005E67EA" w:rsidRDefault="00382D62" w:rsidP="00382D62">
      <w:pPr>
        <w:pStyle w:val="Cm"/>
        <w:suppressAutoHyphens w:val="0"/>
        <w:autoSpaceDN/>
        <w:jc w:val="both"/>
        <w:textAlignment w:val="auto"/>
        <w:rPr>
          <w:sz w:val="20"/>
        </w:rPr>
      </w:pPr>
      <w:r w:rsidRPr="005E67EA">
        <w:rPr>
          <w:sz w:val="20"/>
        </w:rPr>
        <w:t xml:space="preserve">Az előkészítő képzés során a hallgatók részt vesznek a 2021. évi magyarországi általános felsőoktatási felvételi eljárásban. Ezen kívül a 2021. évi tavaszi érettségi időszakban a felsőoktatási felvételi eljárásban szükséges 2 felvételi/érettségi tárgyból emelt szinten, vagy 1 felvételi/érettségi tárgyból emelt </w:t>
      </w:r>
      <w:proofErr w:type="gramStart"/>
      <w:r w:rsidRPr="005E67EA">
        <w:rPr>
          <w:sz w:val="20"/>
        </w:rPr>
        <w:t>szinten</w:t>
      </w:r>
      <w:proofErr w:type="gramEnd"/>
      <w:r w:rsidRPr="005E67EA">
        <w:rPr>
          <w:sz w:val="20"/>
        </w:rPr>
        <w:t xml:space="preserve"> és ha az elegendő – a hallgató döntése alapján a másik felvételi/érettségi tantárgyból – középszinten magyarországi érettségi vizsgát tesznek. A letett érettségi vizsgák eredményének függvényében, a 2021. évi általános felsőoktatási felvételi eljárásban alkalmazott pontszámítás és felvételi besorolási döntés alapján kerülhetnek felvételre az általuk megjelölt magyarországi felsőoktatási intézmény alap- vagy egységes (osztatlan), nappali tagozatos, magyar állami ösztöndíjjal támogatott vagy önköltséges képzések egyikére a 2021/2022-es tanévben.</w:t>
      </w:r>
    </w:p>
    <w:p w14:paraId="5243FED5" w14:textId="7403D953" w:rsidR="00382D62" w:rsidRPr="005E67EA" w:rsidRDefault="00382D62" w:rsidP="00AC0A58">
      <w:pPr>
        <w:widowControl w:val="0"/>
        <w:suppressAutoHyphens w:val="0"/>
        <w:autoSpaceDE w:val="0"/>
        <w:adjustRightInd w:val="0"/>
        <w:jc w:val="both"/>
        <w:textAlignment w:val="auto"/>
      </w:pPr>
      <w:r w:rsidRPr="005E67EA">
        <w:rPr>
          <w:sz w:val="20"/>
          <w:szCs w:val="20"/>
        </w:rPr>
        <w:t xml:space="preserve">A művészet és művészetközvetítési képzési terület szakjait is választóknak szükség esetén sikeresen kell teljesíteniük a felsőoktatási intézmény által a művészeti szakhoz előírt gyakorlati </w:t>
      </w:r>
      <w:proofErr w:type="spellStart"/>
      <w:proofErr w:type="gramStart"/>
      <w:r w:rsidRPr="005E67EA">
        <w:rPr>
          <w:sz w:val="20"/>
          <w:szCs w:val="20"/>
        </w:rPr>
        <w:t>vizsgá</w:t>
      </w:r>
      <w:proofErr w:type="spellEnd"/>
      <w:r w:rsidRPr="005E67EA">
        <w:rPr>
          <w:sz w:val="20"/>
          <w:szCs w:val="20"/>
        </w:rPr>
        <w:t>(</w:t>
      </w:r>
      <w:proofErr w:type="spellStart"/>
      <w:proofErr w:type="gramEnd"/>
      <w:r w:rsidRPr="005E67EA">
        <w:rPr>
          <w:sz w:val="20"/>
          <w:szCs w:val="20"/>
        </w:rPr>
        <w:t>ka</w:t>
      </w:r>
      <w:proofErr w:type="spellEnd"/>
      <w:r w:rsidRPr="005E67EA">
        <w:rPr>
          <w:sz w:val="20"/>
          <w:szCs w:val="20"/>
        </w:rPr>
        <w:t>)t is.</w:t>
      </w:r>
    </w:p>
    <w:p w14:paraId="159411BD" w14:textId="77777777" w:rsidR="00382D62" w:rsidRPr="005E67EA" w:rsidRDefault="00382D62" w:rsidP="00382D62">
      <w:pPr>
        <w:pStyle w:val="Cm"/>
        <w:jc w:val="both"/>
        <w:rPr>
          <w:b/>
          <w:sz w:val="20"/>
          <w:szCs w:val="24"/>
        </w:rPr>
      </w:pPr>
    </w:p>
    <w:p w14:paraId="2B646B39" w14:textId="16744790" w:rsidR="005774BB" w:rsidRPr="005E67EA" w:rsidRDefault="005774BB" w:rsidP="005774BB">
      <w:pPr>
        <w:jc w:val="both"/>
        <w:rPr>
          <w:sz w:val="20"/>
        </w:rPr>
      </w:pPr>
      <w:r w:rsidRPr="005E67EA">
        <w:rPr>
          <w:sz w:val="20"/>
          <w:szCs w:val="20"/>
        </w:rPr>
        <w:t>3. AZ ÖSZTÖNDÍJ IDŐSZAKA ÉS TARTALMA</w:t>
      </w:r>
    </w:p>
    <w:p w14:paraId="46722892" w14:textId="77777777" w:rsidR="005774BB" w:rsidRPr="005E67EA" w:rsidRDefault="005774BB" w:rsidP="005774BB">
      <w:pPr>
        <w:jc w:val="both"/>
        <w:rPr>
          <w:sz w:val="20"/>
        </w:rPr>
      </w:pPr>
    </w:p>
    <w:p w14:paraId="248B5217" w14:textId="77777777" w:rsidR="005774BB" w:rsidRPr="005E67EA" w:rsidRDefault="005774BB" w:rsidP="005774BB">
      <w:pPr>
        <w:jc w:val="both"/>
        <w:rPr>
          <w:sz w:val="20"/>
          <w:szCs w:val="20"/>
        </w:rPr>
      </w:pPr>
      <w:r w:rsidRPr="005E67EA">
        <w:rPr>
          <w:b/>
          <w:color w:val="000000"/>
          <w:sz w:val="20"/>
          <w:szCs w:val="20"/>
          <w:u w:val="single"/>
        </w:rPr>
        <w:t>A képzés időtartama:</w:t>
      </w:r>
      <w:r w:rsidRPr="005E67EA">
        <w:rPr>
          <w:b/>
          <w:color w:val="000000"/>
          <w:sz w:val="20"/>
          <w:szCs w:val="20"/>
        </w:rPr>
        <w:t xml:space="preserve"> </w:t>
      </w:r>
      <w:r w:rsidRPr="005E67EA">
        <w:rPr>
          <w:color w:val="000000"/>
          <w:sz w:val="20"/>
          <w:szCs w:val="20"/>
        </w:rPr>
        <w:t>10</w:t>
      </w:r>
      <w:r w:rsidRPr="005E67EA">
        <w:rPr>
          <w:bCs/>
          <w:color w:val="000000"/>
          <w:sz w:val="20"/>
          <w:szCs w:val="20"/>
        </w:rPr>
        <w:t xml:space="preserve"> hónap (2020. szeptember – 2021. június)</w:t>
      </w:r>
    </w:p>
    <w:p w14:paraId="0FD90929" w14:textId="77777777" w:rsidR="005774BB" w:rsidRPr="005E67EA" w:rsidRDefault="005774BB" w:rsidP="005774BB">
      <w:pPr>
        <w:pStyle w:val="Cm"/>
        <w:jc w:val="both"/>
        <w:rPr>
          <w:b/>
          <w:sz w:val="20"/>
        </w:rPr>
      </w:pPr>
    </w:p>
    <w:p w14:paraId="14412457" w14:textId="77777777" w:rsidR="005774BB" w:rsidRPr="005E67EA" w:rsidRDefault="005774BB" w:rsidP="005774BB">
      <w:pPr>
        <w:rPr>
          <w:b/>
          <w:sz w:val="20"/>
          <w:szCs w:val="20"/>
          <w:u w:val="single"/>
        </w:rPr>
      </w:pPr>
      <w:r w:rsidRPr="005E67EA">
        <w:rPr>
          <w:b/>
          <w:sz w:val="20"/>
          <w:szCs w:val="20"/>
          <w:u w:val="single"/>
        </w:rPr>
        <w:t>A KKM az ösztöndíjas hallgatók számára a képzés időtartamára az alábbiakat biztosítja:</w:t>
      </w:r>
    </w:p>
    <w:p w14:paraId="221BEB29" w14:textId="77777777" w:rsidR="005774BB" w:rsidRPr="005E67EA" w:rsidRDefault="005774BB"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 xml:space="preserve">45.000 Ft/hó ösztöndíj, </w:t>
      </w:r>
    </w:p>
    <w:p w14:paraId="2419374C" w14:textId="0A81F97D" w:rsidR="005774BB" w:rsidRPr="005E67EA" w:rsidRDefault="005774BB"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ingyenes szaktárgyi és/vagy magyar nyelvi képzés</w:t>
      </w:r>
      <w:r w:rsidR="0096251C">
        <w:rPr>
          <w:sz w:val="20"/>
          <w:szCs w:val="20"/>
        </w:rPr>
        <w:t>,</w:t>
      </w:r>
    </w:p>
    <w:p w14:paraId="766B294F" w14:textId="77777777" w:rsidR="005774BB" w:rsidRPr="005E67EA" w:rsidRDefault="005774BB"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ingyenes tankönyvellátás,</w:t>
      </w:r>
    </w:p>
    <w:p w14:paraId="081CBF94" w14:textId="679FF21B" w:rsidR="005774BB" w:rsidRPr="005E67EA" w:rsidRDefault="005774BB"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ingyenes kollégiumi elhelyezés</w:t>
      </w:r>
      <w:r w:rsidR="0096251C">
        <w:rPr>
          <w:sz w:val="20"/>
          <w:szCs w:val="20"/>
        </w:rPr>
        <w:t>,</w:t>
      </w:r>
    </w:p>
    <w:p w14:paraId="51EE3841" w14:textId="6907F5F5" w:rsidR="005774BB" w:rsidRPr="005E67EA" w:rsidRDefault="005774BB" w:rsidP="00D12E15">
      <w:pPr>
        <w:widowControl w:val="0"/>
        <w:numPr>
          <w:ilvl w:val="0"/>
          <w:numId w:val="9"/>
        </w:numPr>
        <w:suppressAutoHyphens w:val="0"/>
        <w:autoSpaceDE w:val="0"/>
        <w:adjustRightInd w:val="0"/>
        <w:jc w:val="both"/>
        <w:textAlignment w:val="auto"/>
      </w:pPr>
      <w:r w:rsidRPr="005E67EA">
        <w:rPr>
          <w:sz w:val="20"/>
          <w:szCs w:val="20"/>
        </w:rPr>
        <w:t xml:space="preserve">egészségügyi </w:t>
      </w:r>
      <w:r w:rsidR="00E31BBE" w:rsidRPr="005E67EA">
        <w:rPr>
          <w:sz w:val="20"/>
          <w:szCs w:val="20"/>
        </w:rPr>
        <w:t>ellátás</w:t>
      </w:r>
      <w:r w:rsidR="0096251C">
        <w:rPr>
          <w:sz w:val="20"/>
          <w:szCs w:val="20"/>
        </w:rPr>
        <w:t>.</w:t>
      </w:r>
    </w:p>
    <w:p w14:paraId="3AF0E4E3" w14:textId="77777777" w:rsidR="005774BB" w:rsidRPr="005E67EA" w:rsidRDefault="005774BB" w:rsidP="005774BB">
      <w:pPr>
        <w:pStyle w:val="Cm"/>
        <w:jc w:val="both"/>
        <w:rPr>
          <w:b/>
          <w:sz w:val="20"/>
        </w:rPr>
      </w:pPr>
    </w:p>
    <w:p w14:paraId="4689B90C" w14:textId="7E17D4AA" w:rsidR="005774BB" w:rsidRPr="005E67EA" w:rsidRDefault="005774BB" w:rsidP="005774BB">
      <w:pPr>
        <w:pStyle w:val="Cm"/>
        <w:jc w:val="both"/>
        <w:rPr>
          <w:sz w:val="20"/>
        </w:rPr>
      </w:pPr>
      <w:r w:rsidRPr="005E67EA">
        <w:rPr>
          <w:b/>
          <w:spacing w:val="-2"/>
          <w:sz w:val="20"/>
          <w:u w:val="single"/>
        </w:rPr>
        <w:t>A tervezett ösztöndíjas keretszám:</w:t>
      </w:r>
      <w:r w:rsidRPr="005E67EA">
        <w:rPr>
          <w:spacing w:val="-2"/>
          <w:sz w:val="20"/>
        </w:rPr>
        <w:t xml:space="preserve"> </w:t>
      </w:r>
      <w:r w:rsidR="00060488">
        <w:rPr>
          <w:spacing w:val="-2"/>
          <w:sz w:val="20"/>
        </w:rPr>
        <w:t xml:space="preserve">4 </w:t>
      </w:r>
      <w:r w:rsidRPr="005E67EA">
        <w:rPr>
          <w:spacing w:val="-2"/>
          <w:sz w:val="20"/>
        </w:rPr>
        <w:t>fő.</w:t>
      </w:r>
    </w:p>
    <w:p w14:paraId="33885C47" w14:textId="77777777" w:rsidR="005774BB" w:rsidRPr="005E67EA" w:rsidRDefault="005774BB" w:rsidP="005774BB">
      <w:pPr>
        <w:jc w:val="both"/>
        <w:rPr>
          <w:sz w:val="20"/>
          <w:szCs w:val="20"/>
        </w:rPr>
      </w:pPr>
    </w:p>
    <w:p w14:paraId="6770A28F" w14:textId="77777777" w:rsidR="005774BB" w:rsidRPr="005E67EA" w:rsidRDefault="005774BB" w:rsidP="005774BB">
      <w:pPr>
        <w:jc w:val="both"/>
        <w:rPr>
          <w:sz w:val="20"/>
          <w:szCs w:val="20"/>
        </w:rPr>
      </w:pPr>
      <w:r w:rsidRPr="005E67EA">
        <w:rPr>
          <w:sz w:val="20"/>
          <w:szCs w:val="20"/>
        </w:rPr>
        <w:t>4. PÁLYÁZATI FELTÉTELEK</w:t>
      </w:r>
    </w:p>
    <w:p w14:paraId="67193797" w14:textId="77777777" w:rsidR="005774BB" w:rsidRPr="005E67EA" w:rsidRDefault="005774BB" w:rsidP="005774BB">
      <w:pPr>
        <w:pStyle w:val="Cm"/>
        <w:jc w:val="both"/>
        <w:rPr>
          <w:sz w:val="20"/>
        </w:rPr>
      </w:pPr>
    </w:p>
    <w:p w14:paraId="19661C73" w14:textId="0C444313" w:rsidR="005F18AE" w:rsidRPr="000C68B9" w:rsidRDefault="005774BB" w:rsidP="00164AB4">
      <w:pPr>
        <w:pStyle w:val="Cm"/>
        <w:numPr>
          <w:ilvl w:val="0"/>
          <w:numId w:val="12"/>
        </w:numPr>
        <w:suppressAutoHyphens w:val="0"/>
        <w:autoSpaceDN/>
        <w:jc w:val="both"/>
        <w:textAlignment w:val="auto"/>
        <w:rPr>
          <w:sz w:val="20"/>
        </w:rPr>
      </w:pPr>
      <w:r w:rsidRPr="005E67EA">
        <w:rPr>
          <w:sz w:val="20"/>
        </w:rPr>
        <w:t>Pályázhat</w:t>
      </w:r>
      <w:r w:rsidR="006D3659" w:rsidRPr="005E67EA">
        <w:rPr>
          <w:sz w:val="20"/>
        </w:rPr>
        <w:t>,</w:t>
      </w:r>
      <w:r w:rsidR="00060488">
        <w:rPr>
          <w:sz w:val="20"/>
        </w:rPr>
        <w:t xml:space="preserve"> </w:t>
      </w:r>
      <w:r w:rsidRPr="005E67EA">
        <w:rPr>
          <w:sz w:val="20"/>
        </w:rPr>
        <w:t xml:space="preserve">minden </w:t>
      </w:r>
      <w:r w:rsidR="005F18AE" w:rsidRPr="005E67EA">
        <w:rPr>
          <w:sz w:val="20"/>
        </w:rPr>
        <w:t xml:space="preserve">olyan </w:t>
      </w:r>
      <w:r w:rsidRPr="005E67EA">
        <w:rPr>
          <w:b/>
          <w:sz w:val="20"/>
        </w:rPr>
        <w:t>szlovén állampolgárságú, magyar nemzetiségű személy</w:t>
      </w:r>
      <w:r w:rsidRPr="005E67EA">
        <w:rPr>
          <w:sz w:val="20"/>
        </w:rPr>
        <w:t xml:space="preserve">, akire a szomszédos államokban élő magyarokról szóló 2001. évi LXII. törvény hatálya kiterjed, </w:t>
      </w:r>
      <w:r w:rsidR="00060488">
        <w:rPr>
          <w:sz w:val="20"/>
        </w:rPr>
        <w:t>és</w:t>
      </w:r>
      <w:r w:rsidR="005F18AE" w:rsidRPr="00060488">
        <w:rPr>
          <w:sz w:val="20"/>
        </w:rPr>
        <w:t xml:space="preserve"> </w:t>
      </w:r>
      <w:r w:rsidR="005F18AE" w:rsidRPr="00060488">
        <w:rPr>
          <w:b/>
          <w:sz w:val="20"/>
        </w:rPr>
        <w:t xml:space="preserve">szülőföldjén végezte középiskolai tanulmányait, illetve </w:t>
      </w:r>
      <w:r w:rsidR="005F18AE" w:rsidRPr="00916ADD">
        <w:rPr>
          <w:sz w:val="20"/>
        </w:rPr>
        <w:t>legkésőbb a 2019/2020-as tanév végéig</w:t>
      </w:r>
      <w:r w:rsidR="005F18AE" w:rsidRPr="00916ADD">
        <w:rPr>
          <w:b/>
          <w:sz w:val="20"/>
        </w:rPr>
        <w:t xml:space="preserve"> </w:t>
      </w:r>
      <w:r w:rsidR="00E31BBE" w:rsidRPr="000C68B9">
        <w:rPr>
          <w:b/>
          <w:sz w:val="20"/>
        </w:rPr>
        <w:t>vagy a járványügyi helyzetre való tekintettel 2020. december 31-ig érettségi vagy azzal egyenértékű, felsőoktatási intézménybe történő jelentkezésre jogosító bizonyítványt szerez</w:t>
      </w:r>
      <w:r w:rsidR="005F18AE" w:rsidRPr="000C68B9">
        <w:rPr>
          <w:sz w:val="20"/>
        </w:rPr>
        <w:t>.</w:t>
      </w:r>
    </w:p>
    <w:p w14:paraId="0BB9B1EF" w14:textId="6DF91586" w:rsidR="005F18AE" w:rsidRPr="005E67EA" w:rsidRDefault="005F18AE" w:rsidP="005F18AE">
      <w:pPr>
        <w:pStyle w:val="Cm"/>
        <w:jc w:val="both"/>
        <w:rPr>
          <w:sz w:val="20"/>
        </w:rPr>
      </w:pPr>
      <w:r w:rsidRPr="00ED048C">
        <w:rPr>
          <w:sz w:val="20"/>
        </w:rPr>
        <w:t>A pályázaton történő részvételnek nem akadálya a magyar állampolgárság (azaz a kettős állampolgárság) megléte, vagy az arra irányuló kérelem benyújtása!</w:t>
      </w:r>
    </w:p>
    <w:p w14:paraId="3420EEEC" w14:textId="77777777" w:rsidR="00222507" w:rsidRPr="005E67EA" w:rsidRDefault="00222507" w:rsidP="00222507">
      <w:pPr>
        <w:pStyle w:val="Cm"/>
        <w:jc w:val="both"/>
        <w:rPr>
          <w:b/>
          <w:sz w:val="20"/>
        </w:rPr>
      </w:pPr>
      <w:r w:rsidRPr="005E67EA">
        <w:rPr>
          <w:b/>
          <w:sz w:val="20"/>
        </w:rPr>
        <w:t>A pályázásból kizáró általános feltételek:</w:t>
      </w:r>
    </w:p>
    <w:p w14:paraId="6E7AB464" w14:textId="77777777" w:rsidR="00222507" w:rsidRPr="005E67EA" w:rsidRDefault="00222507" w:rsidP="00222507">
      <w:pPr>
        <w:numPr>
          <w:ilvl w:val="0"/>
          <w:numId w:val="21"/>
        </w:numPr>
        <w:autoSpaceDE w:val="0"/>
        <w:jc w:val="both"/>
        <w:rPr>
          <w:sz w:val="20"/>
          <w:szCs w:val="20"/>
        </w:rPr>
      </w:pPr>
      <w:r w:rsidRPr="005E67EA">
        <w:rPr>
          <w:sz w:val="20"/>
          <w:szCs w:val="20"/>
        </w:rPr>
        <w:t>Nem pályázhatnak a diplomával (azaz felsőfokú oklevéllel) már rendelkező személyek.</w:t>
      </w:r>
    </w:p>
    <w:p w14:paraId="3901006B" w14:textId="1B8CF044" w:rsidR="00222507" w:rsidRPr="005E67EA" w:rsidRDefault="00222507" w:rsidP="00222507">
      <w:pPr>
        <w:numPr>
          <w:ilvl w:val="0"/>
          <w:numId w:val="21"/>
        </w:numPr>
        <w:suppressAutoHyphens w:val="0"/>
        <w:autoSpaceDE w:val="0"/>
        <w:autoSpaceDN/>
        <w:jc w:val="both"/>
        <w:textAlignment w:val="auto"/>
        <w:rPr>
          <w:sz w:val="20"/>
          <w:szCs w:val="20"/>
        </w:rPr>
      </w:pPr>
      <w:r w:rsidRPr="005E67EA">
        <w:rPr>
          <w:sz w:val="20"/>
          <w:szCs w:val="20"/>
        </w:rPr>
        <w:t>Nem pályázhatnak a magyarországi állandó lakcímmel rendelkező személyek.</w:t>
      </w:r>
    </w:p>
    <w:p w14:paraId="07BB9930" w14:textId="2DDFD78E" w:rsidR="00222507" w:rsidRPr="005E67EA" w:rsidRDefault="00222507" w:rsidP="00AC0A58">
      <w:pPr>
        <w:numPr>
          <w:ilvl w:val="0"/>
          <w:numId w:val="21"/>
        </w:numPr>
        <w:suppressAutoHyphens w:val="0"/>
        <w:autoSpaceDE w:val="0"/>
        <w:autoSpaceDN/>
        <w:jc w:val="both"/>
        <w:textAlignment w:val="auto"/>
        <w:rPr>
          <w:sz w:val="20"/>
        </w:rPr>
      </w:pPr>
      <w:r w:rsidRPr="005E67EA">
        <w:rPr>
          <w:sz w:val="20"/>
        </w:rPr>
        <w:t xml:space="preserve">Nem részesülhetnek egyidejűleg előkészítő ösztöndíjban vagy később miniszteri ösztöndíjban az adott képzési </w:t>
      </w:r>
      <w:proofErr w:type="gramStart"/>
      <w:r w:rsidRPr="005E67EA">
        <w:rPr>
          <w:sz w:val="20"/>
        </w:rPr>
        <w:t>szinten</w:t>
      </w:r>
      <w:proofErr w:type="gramEnd"/>
      <w:r w:rsidRPr="005E67EA">
        <w:rPr>
          <w:sz w:val="20"/>
        </w:rPr>
        <w:t xml:space="preserve"> nemzetközi egyezményen alapuló vagy más magyar állami, illetve közalapítványi ösztöndíjban részesülő személyek.</w:t>
      </w:r>
    </w:p>
    <w:p w14:paraId="4FEFB05D" w14:textId="27481A69" w:rsidR="005F18AE" w:rsidRPr="005E67EA" w:rsidRDefault="00222507" w:rsidP="005F18AE">
      <w:pPr>
        <w:pStyle w:val="Cm"/>
        <w:suppressAutoHyphens w:val="0"/>
        <w:autoSpaceDN/>
        <w:jc w:val="both"/>
        <w:textAlignment w:val="auto"/>
        <w:rPr>
          <w:sz w:val="20"/>
        </w:rPr>
      </w:pPr>
      <w:r w:rsidRPr="005E67EA">
        <w:rPr>
          <w:sz w:val="20"/>
        </w:rPr>
        <w:t>Továbbá a</w:t>
      </w:r>
      <w:r w:rsidRPr="005E67EA">
        <w:rPr>
          <w:b/>
          <w:sz w:val="20"/>
        </w:rPr>
        <w:t xml:space="preserve"> j</w:t>
      </w:r>
      <w:r w:rsidR="005F18AE" w:rsidRPr="005E67EA">
        <w:rPr>
          <w:b/>
          <w:sz w:val="20"/>
        </w:rPr>
        <w:t>elen kiírásra nem pályázhatnak</w:t>
      </w:r>
      <w:r w:rsidR="005F18AE" w:rsidRPr="005E67EA">
        <w:rPr>
          <w:sz w:val="20"/>
        </w:rPr>
        <w:t xml:space="preserve"> azok, akik a korábbi tanévekben a KKM ösztöndíjas előkészítős hallgatói voltak. Azoknak a hallgatóknak, akik a 2019/2020-as tanévben voltak a KKM ösztöndíjas előkészítős hallgatói, a második ösztöndíjas előkészítő tanévre meghirdetett külön pályázati kiírásban van lehetőségük egy újabb ösztöndíj elnyerésére.</w:t>
      </w:r>
    </w:p>
    <w:p w14:paraId="5EB7A68C" w14:textId="36670C99" w:rsidR="00222507" w:rsidRPr="005E67EA" w:rsidRDefault="00E31BBE" w:rsidP="00222507">
      <w:pPr>
        <w:pStyle w:val="Cm"/>
        <w:jc w:val="both"/>
        <w:rPr>
          <w:sz w:val="20"/>
        </w:rPr>
      </w:pPr>
      <w:r w:rsidRPr="005E67EA">
        <w:rPr>
          <w:sz w:val="20"/>
        </w:rPr>
        <w:t>A pályázók rangsorolása a 2. sz. mellékletben leírtak alapján kerül meghatározásra</w:t>
      </w:r>
      <w:r w:rsidR="00222507" w:rsidRPr="005E67EA">
        <w:rPr>
          <w:sz w:val="20"/>
        </w:rPr>
        <w:t>.</w:t>
      </w:r>
    </w:p>
    <w:p w14:paraId="1B506F81" w14:textId="77777777" w:rsidR="00F102A1" w:rsidRPr="005E67EA" w:rsidRDefault="00F102A1" w:rsidP="00F102A1">
      <w:pPr>
        <w:pStyle w:val="Cm"/>
        <w:jc w:val="both"/>
        <w:rPr>
          <w:sz w:val="20"/>
        </w:rPr>
      </w:pPr>
    </w:p>
    <w:p w14:paraId="03ED84A2" w14:textId="2431888E" w:rsidR="00F102A1" w:rsidRPr="005E67EA" w:rsidRDefault="00F102A1" w:rsidP="00F102A1">
      <w:pPr>
        <w:pStyle w:val="Cm"/>
        <w:jc w:val="both"/>
        <w:rPr>
          <w:b/>
          <w:spacing w:val="-2"/>
          <w:sz w:val="20"/>
          <w:u w:val="single"/>
        </w:rPr>
      </w:pPr>
      <w:r w:rsidRPr="005E67EA">
        <w:rPr>
          <w:b/>
          <w:spacing w:val="-2"/>
          <w:sz w:val="20"/>
          <w:u w:val="single"/>
        </w:rPr>
        <w:t>A pályázó a pályázaton való részvétellel elfogadja a következőket:</w:t>
      </w:r>
    </w:p>
    <w:p w14:paraId="4A05E1BD" w14:textId="77777777" w:rsidR="00F102A1" w:rsidRPr="005E67EA" w:rsidRDefault="00F102A1"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Kizárható az a pályázó, aki az adatlapon valótlan, hamis adatot szolgáltat, ilyen nyilatkozatot tesz a pályázat benyújtásakor, illetve valamely, a pályázat elbírálását érintő valós tényt, adatot elhallgat.</w:t>
      </w:r>
    </w:p>
    <w:p w14:paraId="38F29984" w14:textId="41593DB0" w:rsidR="000C68B9" w:rsidRDefault="00E31BBE" w:rsidP="000C68B9">
      <w:pPr>
        <w:widowControl w:val="0"/>
        <w:numPr>
          <w:ilvl w:val="0"/>
          <w:numId w:val="9"/>
        </w:numPr>
        <w:suppressAutoHyphens w:val="0"/>
        <w:autoSpaceDE w:val="0"/>
        <w:adjustRightInd w:val="0"/>
        <w:jc w:val="both"/>
        <w:textAlignment w:val="auto"/>
        <w:rPr>
          <w:sz w:val="20"/>
          <w:szCs w:val="20"/>
        </w:rPr>
      </w:pPr>
      <w:r w:rsidRPr="005E67EA">
        <w:rPr>
          <w:sz w:val="20"/>
          <w:szCs w:val="20"/>
        </w:rPr>
        <w:t xml:space="preserve">A pályázatok kiértékelését a KKM és a KKM MDA Kft. munkatársaiból álló Felvételi Bizottság végzi. </w:t>
      </w:r>
      <w:r w:rsidR="000C68B9" w:rsidRPr="005E67EA">
        <w:rPr>
          <w:sz w:val="20"/>
          <w:szCs w:val="20"/>
        </w:rPr>
        <w:t>A Felvételi Bizottság a határidő után beérkezett, illetve a formailag hibás, pontatlanul vagy hiányosan benyújtott pályázatokat nem veszi figyelembe.</w:t>
      </w:r>
    </w:p>
    <w:p w14:paraId="62EC757E" w14:textId="77777777" w:rsidR="000C68B9" w:rsidRDefault="000C68B9" w:rsidP="000C68B9">
      <w:pPr>
        <w:widowControl w:val="0"/>
        <w:numPr>
          <w:ilvl w:val="0"/>
          <w:numId w:val="9"/>
        </w:numPr>
        <w:suppressAutoHyphens w:val="0"/>
        <w:autoSpaceDE w:val="0"/>
        <w:adjustRightInd w:val="0"/>
        <w:jc w:val="both"/>
        <w:textAlignment w:val="auto"/>
        <w:rPr>
          <w:sz w:val="20"/>
          <w:szCs w:val="20"/>
        </w:rPr>
      </w:pPr>
      <w:r>
        <w:rPr>
          <w:sz w:val="20"/>
          <w:szCs w:val="20"/>
        </w:rPr>
        <w:t>A pályázatok bírálatát a Bíráló Bizottság végzi és javaslatot tesz az ösztöndíjasok személyére.</w:t>
      </w:r>
    </w:p>
    <w:p w14:paraId="5EB1F3EA" w14:textId="2A5B181C" w:rsidR="00F102A1" w:rsidRPr="005E67EA" w:rsidRDefault="00E31BBE" w:rsidP="00D12E15">
      <w:pPr>
        <w:widowControl w:val="0"/>
        <w:numPr>
          <w:ilvl w:val="0"/>
          <w:numId w:val="9"/>
        </w:numPr>
        <w:suppressAutoHyphens w:val="0"/>
        <w:autoSpaceDE w:val="0"/>
        <w:adjustRightInd w:val="0"/>
        <w:jc w:val="both"/>
        <w:textAlignment w:val="auto"/>
        <w:rPr>
          <w:sz w:val="20"/>
          <w:szCs w:val="20"/>
        </w:rPr>
      </w:pPr>
      <w:r w:rsidRPr="005E67EA">
        <w:rPr>
          <w:sz w:val="20"/>
          <w:szCs w:val="20"/>
        </w:rPr>
        <w:t xml:space="preserve">A pályázattal, a pályázati folyamattal kapcsolatos észrevételeket a Bíráló Bizottságnak címezve kell a </w:t>
      </w:r>
      <w:hyperlink r:id="rId8" w:history="1">
        <w:r w:rsidRPr="005E67EA">
          <w:rPr>
            <w:rStyle w:val="Hiperhivatkozs"/>
            <w:b/>
            <w:sz w:val="20"/>
            <w:szCs w:val="20"/>
          </w:rPr>
          <w:t>htmelokeszito@mdakft.hu</w:t>
        </w:r>
      </w:hyperlink>
      <w:r w:rsidRPr="005E67EA">
        <w:rPr>
          <w:rStyle w:val="Hiperhivatkozs"/>
          <w:b/>
          <w:sz w:val="20"/>
          <w:szCs w:val="20"/>
        </w:rPr>
        <w:t xml:space="preserve"> </w:t>
      </w:r>
      <w:r w:rsidRPr="005E67EA">
        <w:rPr>
          <w:rStyle w:val="Hiperhivatkozs"/>
          <w:bCs/>
          <w:color w:val="auto"/>
          <w:sz w:val="20"/>
          <w:szCs w:val="20"/>
          <w:u w:val="none"/>
        </w:rPr>
        <w:t xml:space="preserve">címre </w:t>
      </w:r>
      <w:r w:rsidRPr="005E67EA">
        <w:rPr>
          <w:sz w:val="20"/>
          <w:szCs w:val="20"/>
        </w:rPr>
        <w:t>eljuttatni</w:t>
      </w:r>
      <w:r w:rsidR="00F102A1" w:rsidRPr="005E67EA">
        <w:rPr>
          <w:sz w:val="20"/>
          <w:szCs w:val="20"/>
        </w:rPr>
        <w:t>.</w:t>
      </w:r>
    </w:p>
    <w:p w14:paraId="6BE73331" w14:textId="77777777" w:rsidR="00F102A1" w:rsidRPr="005E67EA" w:rsidRDefault="00F102A1" w:rsidP="00D12E15">
      <w:pPr>
        <w:widowControl w:val="0"/>
        <w:numPr>
          <w:ilvl w:val="0"/>
          <w:numId w:val="9"/>
        </w:numPr>
        <w:suppressAutoHyphens w:val="0"/>
        <w:autoSpaceDE w:val="0"/>
        <w:adjustRightInd w:val="0"/>
        <w:jc w:val="both"/>
        <w:textAlignment w:val="auto"/>
        <w:rPr>
          <w:sz w:val="20"/>
        </w:rPr>
      </w:pPr>
      <w:r w:rsidRPr="005E67EA">
        <w:rPr>
          <w:sz w:val="20"/>
          <w:szCs w:val="20"/>
        </w:rPr>
        <w:t xml:space="preserve">A pályázati döntéssel szemben fellebbezésnek nincs helye, a pályázó azonban a KKM közigazgatási </w:t>
      </w:r>
      <w:proofErr w:type="spellStart"/>
      <w:r w:rsidRPr="005E67EA">
        <w:rPr>
          <w:sz w:val="20"/>
          <w:szCs w:val="20"/>
        </w:rPr>
        <w:t>államtitkárához</w:t>
      </w:r>
      <w:proofErr w:type="spellEnd"/>
      <w:r w:rsidRPr="005E67EA">
        <w:rPr>
          <w:sz w:val="20"/>
          <w:szCs w:val="20"/>
        </w:rPr>
        <w:t xml:space="preserve"> felülvizsgálati kérelmet (vagy kifogást) nyújthat be, ha a pályázati eljárás, a pályázat befogadása jogszabálysértő volt. A méltányossági kérelmet a pályázónak a kifogásolt intézkedésről vagy mulasztásról való tudomásszerzéstől számított 10 napon, de legkésőbb a kifogásolt intézkedéstől vagy a mulasztástól számított 30 napon belül kell benyújtania. A pályázónak a kifogás benyújtásakor az államháztartásról szóló törvény végrehajtásáról szóló 368/2011. (XII. 31.) Korm. rendelet 102/D. §-</w:t>
      </w:r>
      <w:proofErr w:type="spellStart"/>
      <w:r w:rsidRPr="005E67EA">
        <w:rPr>
          <w:sz w:val="20"/>
          <w:szCs w:val="20"/>
        </w:rPr>
        <w:t>ában</w:t>
      </w:r>
      <w:proofErr w:type="spellEnd"/>
      <w:r w:rsidRPr="005E67EA">
        <w:rPr>
          <w:sz w:val="20"/>
          <w:szCs w:val="20"/>
        </w:rPr>
        <w:t xml:space="preserve"> meghatározottak szerint kell eljárnia.</w:t>
      </w:r>
    </w:p>
    <w:p w14:paraId="1FA3E12E" w14:textId="142A05F7" w:rsidR="00F102A1" w:rsidRPr="005E67EA" w:rsidRDefault="00F102A1" w:rsidP="00D12E15">
      <w:pPr>
        <w:pStyle w:val="Listaszerbekezds"/>
        <w:numPr>
          <w:ilvl w:val="0"/>
          <w:numId w:val="9"/>
        </w:numPr>
        <w:jc w:val="both"/>
        <w:rPr>
          <w:sz w:val="20"/>
          <w:szCs w:val="20"/>
        </w:rPr>
      </w:pPr>
      <w:r w:rsidRPr="005E67EA">
        <w:rPr>
          <w:sz w:val="20"/>
          <w:szCs w:val="20"/>
        </w:rPr>
        <w:t>A pályázók pályázatuk benyújtásával hozzájárulnak a pályázati adatlapon szereplő személyes adataiknak a KKM, valamint a fentiekben meghatározott döntés-előkészítő testületek és döntéshozók általi kezeléséhez a döntéshez szükséges ideig – de legfeljebb 2020. október 3</w:t>
      </w:r>
      <w:r w:rsidR="00222507" w:rsidRPr="005E67EA">
        <w:rPr>
          <w:sz w:val="20"/>
          <w:szCs w:val="20"/>
        </w:rPr>
        <w:t>0</w:t>
      </w:r>
      <w:r w:rsidRPr="005E67EA">
        <w:rPr>
          <w:sz w:val="20"/>
          <w:szCs w:val="20"/>
        </w:rPr>
        <w:t>. napjáig. A nyertes pályázók pályázatuk benyújtásával hozzájárulnak továbbá a pályázati adatlapon szereplő személyes adataiknak a KKM valamint a KKM MDA Kft. általi kezeléséhez az ösztöndíjas jogviszonyuk időtartama alatt. Ezen adatszolgáltatási kötelezettség nem teljesítése az ösztöndíjas jogviszony megszűnését vonja maga után.</w:t>
      </w:r>
    </w:p>
    <w:p w14:paraId="22359802" w14:textId="3A9DA527" w:rsidR="00222507" w:rsidRPr="005E67EA" w:rsidRDefault="00222507" w:rsidP="00D12E15">
      <w:pPr>
        <w:pStyle w:val="Listaszerbekezds"/>
        <w:numPr>
          <w:ilvl w:val="0"/>
          <w:numId w:val="9"/>
        </w:numPr>
        <w:jc w:val="both"/>
        <w:rPr>
          <w:sz w:val="20"/>
          <w:szCs w:val="20"/>
        </w:rPr>
      </w:pPr>
      <w:r w:rsidRPr="005E67EA">
        <w:rPr>
          <w:sz w:val="20"/>
          <w:szCs w:val="20"/>
        </w:rPr>
        <w:t>Amennyiben az elbírálás során a megadott előkészítős ösztöndíjas keretszám nem kerül teljes mértékben odaítélésre, akkor a fennmaradó előkészítős ösztöndíjas keretszám átcsoportosítható a 2020/2021-es tanévre a KKM magyarországi felsőoktatási előkészítő képzésében résztvevő horvát, román, szerb, szlovák, ukrán állampolgárságú,</w:t>
      </w:r>
      <w:r w:rsidR="009F7706">
        <w:rPr>
          <w:sz w:val="20"/>
          <w:szCs w:val="20"/>
        </w:rPr>
        <w:t xml:space="preserve"> továbbá a diaszpóra számára, </w:t>
      </w:r>
      <w:r w:rsidRPr="005E67EA">
        <w:rPr>
          <w:sz w:val="20"/>
          <w:szCs w:val="20"/>
        </w:rPr>
        <w:t>valamint a második ösztöndíjas előkészítő tanévre meghirdetett pályázatokra.</w:t>
      </w:r>
    </w:p>
    <w:p w14:paraId="0AFEDD67" w14:textId="2B3383B6" w:rsidR="003E42CC" w:rsidRPr="005E67EA" w:rsidRDefault="00222507" w:rsidP="00AC0A58">
      <w:pPr>
        <w:pStyle w:val="Cm"/>
        <w:numPr>
          <w:ilvl w:val="0"/>
          <w:numId w:val="9"/>
        </w:numPr>
        <w:suppressAutoHyphens w:val="0"/>
        <w:autoSpaceDN/>
        <w:jc w:val="both"/>
        <w:textAlignment w:val="auto"/>
        <w:rPr>
          <w:sz w:val="20"/>
        </w:rPr>
      </w:pPr>
      <w:r w:rsidRPr="005E67EA">
        <w:rPr>
          <w:sz w:val="20"/>
        </w:rPr>
        <w:t xml:space="preserve">A </w:t>
      </w:r>
      <w:r w:rsidRPr="005E67EA">
        <w:rPr>
          <w:sz w:val="20"/>
          <w:lang w:bidi="ta-IN"/>
        </w:rPr>
        <w:t>pályázaton</w:t>
      </w:r>
      <w:r w:rsidRPr="005E67EA">
        <w:rPr>
          <w:sz w:val="20"/>
        </w:rPr>
        <w:t xml:space="preserve"> ösztöndíjat nyert hallgatók névsora nyilvános. A pályázó a pályázaton való részvétellel hozzájárul ahhoz, hogy neve az ösztöndíj elnyerése esetén nyilvánosságra kerüljön a KKM honlapján.</w:t>
      </w:r>
    </w:p>
    <w:p w14:paraId="3109B08E" w14:textId="5BAAD727" w:rsidR="003E42CC" w:rsidRPr="005E67EA" w:rsidRDefault="003E42CC" w:rsidP="003E42CC">
      <w:pPr>
        <w:pStyle w:val="Cm"/>
        <w:numPr>
          <w:ilvl w:val="0"/>
          <w:numId w:val="9"/>
        </w:numPr>
        <w:suppressAutoHyphens w:val="0"/>
        <w:autoSpaceDN/>
        <w:jc w:val="both"/>
        <w:textAlignment w:val="auto"/>
        <w:rPr>
          <w:sz w:val="20"/>
        </w:rPr>
      </w:pPr>
      <w:r w:rsidRPr="005E67EA">
        <w:rPr>
          <w:sz w:val="20"/>
        </w:rPr>
        <w:t xml:space="preserve">A pályázat alapvető célja az, hogy az ösztöndíjas hallgató magyarországi felsőoktatási tanulmányainak befejezése után visszatérjen szülőföldjére, ezért a megkötésre kerülő szerződés szerint a megszerzett bevándorlási vagy letelepedési engedély, illetve a magyarországi állandó lakóhely az ösztöndíjban való részesülést kizárja. Az ösztöndíjas a szerződés aláírásának időpontjában folyamatban lévő letelepedési engedély megszerzésére irányuló eljárás megszüntetését haladéktalanul köteles kezdeményezni, </w:t>
      </w:r>
      <w:r w:rsidRPr="005E67EA">
        <w:rPr>
          <w:sz w:val="20"/>
        </w:rPr>
        <w:lastRenderedPageBreak/>
        <w:t xml:space="preserve">amelynek elmulasztása, illetve új eljárás kezdeményezése esetén köteles visszatéríteni az addig folyósított ösztöndíjak Ptk. szerinti kamattal megnövelt </w:t>
      </w:r>
      <w:r w:rsidRPr="005E67EA">
        <w:rPr>
          <w:bCs/>
          <w:sz w:val="20"/>
        </w:rPr>
        <w:t>összegét. A kamatszámítás kezdő időpontja az ösztöndíj első alkalommal történt folyósításának napja, utolsó napja a visszafizetési kötelezettség teljesítésének napja.</w:t>
      </w:r>
    </w:p>
    <w:p w14:paraId="4A414BC0" w14:textId="4CD5991E" w:rsidR="00D95A34" w:rsidRPr="005E67EA" w:rsidRDefault="00D95A34" w:rsidP="00D95A34">
      <w:pPr>
        <w:pStyle w:val="Cm"/>
        <w:numPr>
          <w:ilvl w:val="0"/>
          <w:numId w:val="9"/>
        </w:numPr>
        <w:suppressAutoHyphens w:val="0"/>
        <w:autoSpaceDN/>
        <w:jc w:val="both"/>
        <w:textAlignment w:val="auto"/>
        <w:rPr>
          <w:sz w:val="20"/>
        </w:rPr>
      </w:pPr>
      <w:r w:rsidRPr="005E67EA">
        <w:rPr>
          <w:sz w:val="20"/>
        </w:rPr>
        <w:t>A pályázó vállalja, hogy az ös</w:t>
      </w:r>
      <w:r w:rsidR="005618F1" w:rsidRPr="005E67EA">
        <w:rPr>
          <w:sz w:val="20"/>
        </w:rPr>
        <w:t>ztöndíj elnyerése esetén a KKM-</w:t>
      </w:r>
      <w:r w:rsidRPr="005E67EA">
        <w:rPr>
          <w:sz w:val="20"/>
        </w:rPr>
        <w:t xml:space="preserve">el </w:t>
      </w:r>
      <w:r w:rsidR="009F7706">
        <w:rPr>
          <w:sz w:val="20"/>
        </w:rPr>
        <w:t xml:space="preserve">vagy a </w:t>
      </w:r>
      <w:r w:rsidR="009F7706" w:rsidRPr="005E67EA">
        <w:rPr>
          <w:sz w:val="20"/>
        </w:rPr>
        <w:t>KKM MDA Kft.-</w:t>
      </w:r>
      <w:proofErr w:type="spellStart"/>
      <w:r w:rsidR="009F7706" w:rsidRPr="005E67EA">
        <w:rPr>
          <w:sz w:val="20"/>
        </w:rPr>
        <w:t>vel</w:t>
      </w:r>
      <w:proofErr w:type="spellEnd"/>
      <w:r w:rsidR="009F7706" w:rsidRPr="005E67EA">
        <w:rPr>
          <w:sz w:val="20"/>
        </w:rPr>
        <w:t xml:space="preserve"> </w:t>
      </w:r>
      <w:r w:rsidR="009F7706">
        <w:rPr>
          <w:sz w:val="20"/>
        </w:rPr>
        <w:t xml:space="preserve">ösztöndíj- és </w:t>
      </w:r>
      <w:r w:rsidR="009F7706" w:rsidRPr="005E67EA">
        <w:rPr>
          <w:sz w:val="20"/>
        </w:rPr>
        <w:t>képzési szerződést köt.</w:t>
      </w:r>
    </w:p>
    <w:p w14:paraId="4603D3A6" w14:textId="78864BA2" w:rsidR="00D95A34" w:rsidRPr="005E67EA" w:rsidRDefault="00D95A34" w:rsidP="00D95A34">
      <w:pPr>
        <w:pStyle w:val="Listaszerbekezds"/>
        <w:numPr>
          <w:ilvl w:val="0"/>
          <w:numId w:val="9"/>
        </w:numPr>
        <w:jc w:val="both"/>
        <w:rPr>
          <w:sz w:val="20"/>
          <w:szCs w:val="20"/>
        </w:rPr>
      </w:pPr>
      <w:r w:rsidRPr="005E67EA">
        <w:rPr>
          <w:sz w:val="20"/>
          <w:szCs w:val="20"/>
        </w:rPr>
        <w:t xml:space="preserve">A pályázó tudomásul veszi, hogy a Külgazdasági és Külügyminisztérium a járványügyi helyzetre való tekintettel a külhoni magyarok felsőoktatási előkészítő képzésének előzetesen tervezett kezdési időpontját (2020. szeptember 2.) elhalaszthatja és/vagy a képzésben távoktatási módszereket alkalmazhat, illetve súlyos helyzetben elállhat a képzés indításától, dönthet a képzés felfüggesztéséről és a felfüggesztés megszüntetése utáni folytatásáról, továbbá határozhat a jelen pályázati felhívásban megállapított képzési időnél rövidebb képzési idő alkalmazásáról. A pályázó vállalja, hogy bármely előbbi körülmény bekövetkezése esetén, </w:t>
      </w:r>
      <w:r w:rsidR="005618F1" w:rsidRPr="005E67EA">
        <w:rPr>
          <w:sz w:val="20"/>
          <w:szCs w:val="20"/>
        </w:rPr>
        <w:t>e körülményre alapozva a KKM-</w:t>
      </w:r>
      <w:r w:rsidRPr="005E67EA">
        <w:rPr>
          <w:sz w:val="20"/>
          <w:szCs w:val="20"/>
        </w:rPr>
        <w:t>el, ill. a KKM MDA Kft.-</w:t>
      </w:r>
      <w:proofErr w:type="spellStart"/>
      <w:r w:rsidRPr="005E67EA">
        <w:rPr>
          <w:sz w:val="20"/>
          <w:szCs w:val="20"/>
        </w:rPr>
        <w:t>vel</w:t>
      </w:r>
      <w:proofErr w:type="spellEnd"/>
      <w:r w:rsidRPr="005E67EA">
        <w:rPr>
          <w:sz w:val="20"/>
          <w:szCs w:val="20"/>
        </w:rPr>
        <w:t xml:space="preserve"> szemben kártérítési igénnyel nem lép fel</w:t>
      </w:r>
      <w:r w:rsidRPr="005E67EA" w:rsidDel="00CF3CED">
        <w:rPr>
          <w:rStyle w:val="Jegyzethivatkozs"/>
          <w:sz w:val="20"/>
          <w:szCs w:val="20"/>
        </w:rPr>
        <w:t xml:space="preserve"> </w:t>
      </w:r>
    </w:p>
    <w:p w14:paraId="1BDB6B69" w14:textId="6C723BAF" w:rsidR="00D95A34" w:rsidRPr="005E67EA" w:rsidRDefault="00657A23" w:rsidP="00D95A34">
      <w:pPr>
        <w:pStyle w:val="Listaszerbekezds"/>
        <w:numPr>
          <w:ilvl w:val="0"/>
          <w:numId w:val="9"/>
        </w:numPr>
        <w:jc w:val="both"/>
        <w:rPr>
          <w:sz w:val="20"/>
          <w:szCs w:val="20"/>
        </w:rPr>
      </w:pPr>
      <w:r w:rsidRPr="005E67EA">
        <w:rPr>
          <w:sz w:val="20"/>
          <w:szCs w:val="20"/>
        </w:rPr>
        <w:t>A pályázati dokumentáció kötelező eleme az egészségügyi állapotfelmérő kérdőív és a hozzá tartozó nyilatkozat, melyet kitöltve és a nyilatkozatot aláírva a benyújtott pályázat mellé csatolni kell, annak elengedhetetlen részeként. A pályázó vállalja, hogy az egészségügyi állapotfelmérő kérdőívet legjobb tudása alapján tölti ki, azon valótlan, hamis adatot nem állít, valós tényt, adatot nem hallgat el. Vállalja továbbá, hogy a kérdőív alapján megállapított, hiányzó egészségügyi vizsgálatok elvégeztetéséről, az életvitelszerű magyarországi tartózkodásához szükséges védőoltások (kanyaró, hepatitisz A, hepatitisz B, hastífusz, tetanusz) felvételéről saját költségén maga gondoskodik, még a képzés megkezdése előtt.</w:t>
      </w:r>
      <w:r w:rsidR="00D95A34" w:rsidRPr="005E67EA">
        <w:rPr>
          <w:sz w:val="20"/>
          <w:szCs w:val="20"/>
        </w:rPr>
        <w:t xml:space="preserve"> A pályázó vállalja, hogy az ösztöndíj elnyerése esetén a képzésbe történő beiratkozás után részt vesz a KKM, illetve a KKM MDA Kft. által szervezett egészségügyi szűrővizsgálaton. Ha e szűrővizsgálat, vagy a szűrővizsgálatot végző orvos által előírt további egészségügyi vizsgálat vagy vizsgálatok eredményeképp a pályázó „képzésre egészségügyi szempontból nem javasolt” minősítést kap, vagy a pályázó megtagadja az előbbi szűrővizsgálat, illetve vizsgálatok elvégeztetését, akkor a pályázóval ösztöndíjszerződés és képzési szerződés megkötésére nem kerül sor. Amennyiben előbbi szerződés vagy szerződések már létrejöttek, azok azonnali hatállyal felmondásra kerülnek, az ösztöndíjas a képzésben a továbbiakban nem vehet részt</w:t>
      </w:r>
      <w:r w:rsidR="00D95A34" w:rsidRPr="005E67EA" w:rsidDel="00CF3CED">
        <w:rPr>
          <w:sz w:val="20"/>
          <w:szCs w:val="20"/>
        </w:rPr>
        <w:t xml:space="preserve"> </w:t>
      </w:r>
      <w:r w:rsidR="00D95A34" w:rsidRPr="005E67EA">
        <w:rPr>
          <w:sz w:val="20"/>
          <w:szCs w:val="20"/>
        </w:rPr>
        <w:t>és 3 napon belül köteles kiköltözni a kollégiumból. Ha az ösztöndíjas a képzési időszak alatt „képzésre egészségügyi szempontból javasolt” minősítése „képzésre egészségügyi szempontból nem javasolt” minősítésre változik, ösztöndíjszerződése azonnali hatállyal felmondható.</w:t>
      </w:r>
    </w:p>
    <w:p w14:paraId="4BB46865" w14:textId="013085FA" w:rsidR="00D95A34" w:rsidRPr="005E67EA" w:rsidRDefault="00657A23" w:rsidP="00D95A34">
      <w:pPr>
        <w:pStyle w:val="Listaszerbekezds"/>
        <w:numPr>
          <w:ilvl w:val="0"/>
          <w:numId w:val="9"/>
        </w:numPr>
        <w:jc w:val="both"/>
        <w:rPr>
          <w:sz w:val="20"/>
          <w:szCs w:val="20"/>
        </w:rPr>
      </w:pPr>
      <w:r w:rsidRPr="005E67EA">
        <w:rPr>
          <w:sz w:val="20"/>
          <w:szCs w:val="20"/>
        </w:rPr>
        <w:t>A pályázó hozzájárul az általa a pályázatban feltüntetett, valamint az egészségügyi állapotfelmérő kérdőíven megadott egészségügyi adatai KKM, KKM MDA Kft., ill. a szűrővizsgálatot végzők általi felhasználásához és tárolásához</w:t>
      </w:r>
      <w:r w:rsidR="00D95A34" w:rsidRPr="005E67EA">
        <w:rPr>
          <w:sz w:val="20"/>
          <w:szCs w:val="20"/>
        </w:rPr>
        <w:t>.</w:t>
      </w:r>
    </w:p>
    <w:p w14:paraId="341174A7" w14:textId="12820B60" w:rsidR="00F102A1" w:rsidRPr="005E67EA" w:rsidRDefault="00F102A1" w:rsidP="00F102A1">
      <w:pPr>
        <w:suppressAutoHyphens w:val="0"/>
        <w:autoSpaceDN/>
        <w:textAlignment w:val="auto"/>
        <w:rPr>
          <w:sz w:val="20"/>
          <w:szCs w:val="20"/>
        </w:rPr>
      </w:pPr>
    </w:p>
    <w:p w14:paraId="482995C1" w14:textId="77777777" w:rsidR="00AE6F50" w:rsidRDefault="00AE6F50" w:rsidP="00F102A1">
      <w:pPr>
        <w:jc w:val="both"/>
        <w:rPr>
          <w:bCs/>
          <w:color w:val="000000"/>
          <w:sz w:val="20"/>
          <w:szCs w:val="20"/>
        </w:rPr>
      </w:pPr>
    </w:p>
    <w:p w14:paraId="36C0C71E" w14:textId="77777777" w:rsidR="00AE6F50" w:rsidRDefault="00AE6F50" w:rsidP="00F102A1">
      <w:pPr>
        <w:jc w:val="both"/>
        <w:rPr>
          <w:bCs/>
          <w:color w:val="000000"/>
          <w:sz w:val="20"/>
          <w:szCs w:val="20"/>
        </w:rPr>
      </w:pPr>
    </w:p>
    <w:p w14:paraId="1CB4EAF5" w14:textId="689BA974" w:rsidR="00F102A1" w:rsidRPr="005E67EA" w:rsidRDefault="00F102A1" w:rsidP="00F102A1">
      <w:pPr>
        <w:jc w:val="both"/>
        <w:rPr>
          <w:bCs/>
          <w:color w:val="000000"/>
          <w:sz w:val="20"/>
          <w:szCs w:val="20"/>
        </w:rPr>
      </w:pPr>
      <w:r w:rsidRPr="005E67EA">
        <w:rPr>
          <w:bCs/>
          <w:color w:val="000000"/>
          <w:sz w:val="20"/>
          <w:szCs w:val="20"/>
        </w:rPr>
        <w:t>5. A PÁLYÁZAT BEKÜLDÉSI HATÁRIDEJE</w:t>
      </w:r>
    </w:p>
    <w:p w14:paraId="63A68CFF" w14:textId="77777777" w:rsidR="00F102A1" w:rsidRPr="005E67EA" w:rsidRDefault="00F102A1" w:rsidP="00F102A1">
      <w:pPr>
        <w:suppressAutoHyphens w:val="0"/>
        <w:autoSpaceDN/>
        <w:textAlignment w:val="auto"/>
        <w:rPr>
          <w:sz w:val="20"/>
          <w:szCs w:val="20"/>
        </w:rPr>
      </w:pPr>
    </w:p>
    <w:p w14:paraId="077C043B" w14:textId="7250B2AF" w:rsidR="00F102A1" w:rsidRPr="005E67EA" w:rsidRDefault="00F102A1" w:rsidP="00F102A1">
      <w:pPr>
        <w:jc w:val="both"/>
        <w:rPr>
          <w:i/>
          <w:spacing w:val="-2"/>
          <w:sz w:val="20"/>
          <w:szCs w:val="20"/>
        </w:rPr>
      </w:pPr>
      <w:r w:rsidRPr="005E67EA">
        <w:rPr>
          <w:b/>
          <w:spacing w:val="-2"/>
          <w:sz w:val="20"/>
          <w:szCs w:val="20"/>
          <w:u w:val="single"/>
        </w:rPr>
        <w:t>A pályázat elektronikus beadási (e-mailen történő elküldési) határideje:</w:t>
      </w:r>
      <w:r w:rsidRPr="005E67EA">
        <w:rPr>
          <w:b/>
          <w:spacing w:val="-2"/>
          <w:sz w:val="20"/>
          <w:szCs w:val="20"/>
        </w:rPr>
        <w:t xml:space="preserve"> 2020. július </w:t>
      </w:r>
      <w:r w:rsidR="00222507" w:rsidRPr="005E67EA">
        <w:rPr>
          <w:b/>
          <w:spacing w:val="-2"/>
          <w:sz w:val="20"/>
          <w:szCs w:val="20"/>
        </w:rPr>
        <w:t>30</w:t>
      </w:r>
      <w:r w:rsidRPr="005E67EA">
        <w:rPr>
          <w:b/>
          <w:spacing w:val="-2"/>
          <w:sz w:val="20"/>
          <w:szCs w:val="20"/>
        </w:rPr>
        <w:t xml:space="preserve">. déli 12.00 óra </w:t>
      </w:r>
      <w:r w:rsidRPr="005E67EA">
        <w:rPr>
          <w:i/>
          <w:spacing w:val="-2"/>
          <w:sz w:val="20"/>
          <w:szCs w:val="20"/>
        </w:rPr>
        <w:t>(közép-európai idő /CET/ szerint).</w:t>
      </w:r>
    </w:p>
    <w:p w14:paraId="3BBB0CFF" w14:textId="658C7C3D" w:rsidR="00F102A1" w:rsidRPr="005E67EA" w:rsidRDefault="00F102A1" w:rsidP="00F102A1">
      <w:pPr>
        <w:jc w:val="both"/>
        <w:rPr>
          <w:rStyle w:val="Hiperhivatkozs"/>
          <w:b/>
          <w:sz w:val="20"/>
          <w:szCs w:val="20"/>
        </w:rPr>
      </w:pPr>
      <w:r w:rsidRPr="005E67EA">
        <w:rPr>
          <w:b/>
          <w:spacing w:val="-2"/>
          <w:sz w:val="20"/>
          <w:szCs w:val="20"/>
        </w:rPr>
        <w:t>Az elektronikus beadás címe:</w:t>
      </w:r>
      <w:r w:rsidRPr="005E67EA">
        <w:rPr>
          <w:b/>
          <w:i/>
          <w:spacing w:val="-2"/>
          <w:sz w:val="20"/>
          <w:szCs w:val="20"/>
        </w:rPr>
        <w:t xml:space="preserve"> </w:t>
      </w:r>
      <w:hyperlink r:id="rId9" w:history="1">
        <w:r w:rsidR="00D95A34" w:rsidRPr="005E67EA">
          <w:rPr>
            <w:rStyle w:val="Hiperhivatkozs"/>
            <w:b/>
            <w:sz w:val="20"/>
            <w:szCs w:val="20"/>
          </w:rPr>
          <w:t>htmelokeszito@mdakft.hu</w:t>
        </w:r>
      </w:hyperlink>
    </w:p>
    <w:p w14:paraId="5B78267E" w14:textId="2542EC7F" w:rsidR="00D95A34" w:rsidRPr="005E67EA" w:rsidRDefault="00D95A34" w:rsidP="00F102A1">
      <w:pPr>
        <w:jc w:val="both"/>
        <w:rPr>
          <w:sz w:val="20"/>
          <w:szCs w:val="22"/>
          <w:lang w:val="cs-CZ"/>
        </w:rPr>
      </w:pPr>
    </w:p>
    <w:p w14:paraId="0A102446" w14:textId="0ECCA239" w:rsidR="00F102A1" w:rsidRPr="005E67EA" w:rsidRDefault="00F102A1" w:rsidP="00F102A1">
      <w:pPr>
        <w:jc w:val="both"/>
        <w:rPr>
          <w:sz w:val="20"/>
          <w:szCs w:val="22"/>
          <w:lang w:val="cs-CZ"/>
        </w:rPr>
      </w:pPr>
      <w:r w:rsidRPr="005E67EA">
        <w:rPr>
          <w:sz w:val="20"/>
          <w:szCs w:val="22"/>
          <w:lang w:val="cs-CZ"/>
        </w:rPr>
        <w:t>6. A PÁLYÁZAT BENYÚJTÁSÁVAL, ELBÍRÁLÁSÁVAL KAPCSOLATOS TUDNIVALÓK</w:t>
      </w:r>
    </w:p>
    <w:p w14:paraId="584CECAB" w14:textId="189290F5" w:rsidR="00222507" w:rsidRPr="005E67EA" w:rsidRDefault="00222507" w:rsidP="00F102A1">
      <w:pPr>
        <w:pStyle w:val="Cm"/>
        <w:jc w:val="both"/>
        <w:rPr>
          <w:sz w:val="20"/>
        </w:rPr>
      </w:pPr>
    </w:p>
    <w:p w14:paraId="58CFB1E8" w14:textId="77777777" w:rsidR="00222507" w:rsidRPr="005E67EA" w:rsidRDefault="00222507" w:rsidP="00222507">
      <w:pPr>
        <w:pStyle w:val="Cm"/>
        <w:suppressAutoHyphens w:val="0"/>
        <w:autoSpaceDN/>
        <w:jc w:val="left"/>
        <w:textAlignment w:val="auto"/>
        <w:rPr>
          <w:b/>
          <w:bCs/>
          <w:sz w:val="20"/>
          <w:u w:val="single"/>
        </w:rPr>
      </w:pPr>
      <w:r w:rsidRPr="005E67EA">
        <w:rPr>
          <w:b/>
          <w:bCs/>
          <w:sz w:val="20"/>
          <w:u w:val="single"/>
        </w:rPr>
        <w:t>Pályázható szakok:</w:t>
      </w:r>
    </w:p>
    <w:p w14:paraId="32E8F2EA" w14:textId="77777777" w:rsidR="00222507" w:rsidRPr="005E67EA" w:rsidRDefault="00222507" w:rsidP="00222507">
      <w:pPr>
        <w:pStyle w:val="Cm"/>
        <w:numPr>
          <w:ilvl w:val="0"/>
          <w:numId w:val="22"/>
        </w:numPr>
        <w:jc w:val="both"/>
        <w:rPr>
          <w:sz w:val="20"/>
        </w:rPr>
      </w:pPr>
      <w:r w:rsidRPr="005E67EA">
        <w:rPr>
          <w:sz w:val="20"/>
        </w:rPr>
        <w:t>Pályázni lehet minden olyan 2021. szeptemberben induló magyarországi felsőoktatási alap-, illetve egységes (osztatlan), teljes idejű (nappali munkarendű), magyar állami ösztöndíjjal támogatott képzési szakkal, amelyet tartalmaz a jelen pályázati kiírás 1. számú melléklete. Az egyes képzési területeken belül a megadott szakokra a KKM által meghatározott felvételi (érettségi) tantárgypárokkal lehet pályázni. A meghirdetett szakirányok, szakok és érettségi vizsgatárgyak megtekinthetők a pályázat 1. számú mellékletében.</w:t>
      </w:r>
    </w:p>
    <w:p w14:paraId="2DBBC87C" w14:textId="77777777" w:rsidR="00222507" w:rsidRPr="005E67EA" w:rsidRDefault="00222507" w:rsidP="00222507">
      <w:pPr>
        <w:pStyle w:val="Cm"/>
        <w:numPr>
          <w:ilvl w:val="0"/>
          <w:numId w:val="22"/>
        </w:numPr>
        <w:jc w:val="both"/>
        <w:rPr>
          <w:sz w:val="20"/>
        </w:rPr>
      </w:pPr>
      <w:r w:rsidRPr="005E67EA">
        <w:rPr>
          <w:sz w:val="20"/>
        </w:rPr>
        <w:t>A pályázat benyújtásakor 1 alap- vagy osztatlan képzési szakot (melyet tartalmaz jelen pályázat 1. sz. melléklete) kell a pályázati adatlapon megjelölni. A pályázat elnyerése esetén az ösztöndíjas hallgató az így kiválasztott szakhoz tartozó 2 felvételi/érettségi tárgyból, valamint a magyar nyelvismeret szintjétől függően magyar nyelvből is folytatja előkészítős tanulmányait.</w:t>
      </w:r>
    </w:p>
    <w:p w14:paraId="18070FD8" w14:textId="77777777" w:rsidR="00222507" w:rsidRPr="005E67EA" w:rsidRDefault="00222507" w:rsidP="00222507">
      <w:pPr>
        <w:pStyle w:val="Cm"/>
        <w:numPr>
          <w:ilvl w:val="0"/>
          <w:numId w:val="22"/>
        </w:numPr>
        <w:jc w:val="both"/>
        <w:rPr>
          <w:sz w:val="20"/>
        </w:rPr>
      </w:pPr>
      <w:r w:rsidRPr="005E67EA">
        <w:rPr>
          <w:sz w:val="20"/>
        </w:rPr>
        <w:t xml:space="preserve">A </w:t>
      </w:r>
      <w:r w:rsidRPr="005E67EA">
        <w:rPr>
          <w:b/>
          <w:sz w:val="20"/>
        </w:rPr>
        <w:t>művészet és művészetközvetítés képzési területeken</w:t>
      </w:r>
      <w:r w:rsidRPr="005E67EA">
        <w:rPr>
          <w:sz w:val="20"/>
        </w:rPr>
        <w:t xml:space="preserve"> meghirdetett szakokra (melyekről a www.felvi.hu oldalon található információ) történő jelentkezésnél minden esetben meg kell jelölni egy nem a művészet és művészetközvetítés képzési területen meghirdetett, alkalmassági és/vagy gyakorlati vizsgához nem kötött szakot is, melyet tartalmaz jelen pályázat 1. sz. melléklete.</w:t>
      </w:r>
    </w:p>
    <w:p w14:paraId="49CFBA54" w14:textId="0B0DE6BE" w:rsidR="00222507" w:rsidRPr="005E67EA" w:rsidRDefault="00222507" w:rsidP="00AC0A58">
      <w:pPr>
        <w:pStyle w:val="Cm"/>
        <w:numPr>
          <w:ilvl w:val="0"/>
          <w:numId w:val="22"/>
        </w:numPr>
        <w:jc w:val="both"/>
        <w:rPr>
          <w:sz w:val="20"/>
        </w:rPr>
      </w:pPr>
      <w:r w:rsidRPr="005E67EA">
        <w:rPr>
          <w:sz w:val="20"/>
        </w:rPr>
        <w:t xml:space="preserve">Az 1. sz. mellékletben felsorolt, de </w:t>
      </w:r>
      <w:r w:rsidRPr="005E67EA">
        <w:rPr>
          <w:b/>
          <w:sz w:val="20"/>
        </w:rPr>
        <w:t xml:space="preserve">alkalmassági és/vagy gyakorlati vizsgák letételéhez </w:t>
      </w:r>
      <w:r w:rsidRPr="005E67EA">
        <w:rPr>
          <w:sz w:val="20"/>
        </w:rPr>
        <w:t>is kötött szakok választása esetén a pályázónak meg kell jelölnie további 1 olyan alkalmassági és/vagy gyakorlati vizsgához nem kötött alap- vagy osztatlan képzési szakot is, melynek az 1. sz. mellékletben felsorolt felvételi/érettségi tantárgyai megegyeznek az elsőként választott, de alkalmassági és/vagy gyakorlati vizsgához is kötött képzési szakkal.</w:t>
      </w:r>
    </w:p>
    <w:p w14:paraId="41332057" w14:textId="77777777" w:rsidR="006D3659" w:rsidRPr="005E67EA" w:rsidRDefault="006D3659" w:rsidP="00F102A1">
      <w:pPr>
        <w:pStyle w:val="Cm"/>
        <w:jc w:val="both"/>
        <w:rPr>
          <w:sz w:val="20"/>
        </w:rPr>
      </w:pPr>
    </w:p>
    <w:p w14:paraId="71EF765B" w14:textId="1CE3CE0D" w:rsidR="00F102A1" w:rsidRPr="005E67EA" w:rsidRDefault="00F102A1" w:rsidP="00F102A1">
      <w:pPr>
        <w:suppressAutoHyphens w:val="0"/>
        <w:autoSpaceDN/>
        <w:jc w:val="both"/>
        <w:textAlignment w:val="auto"/>
        <w:rPr>
          <w:b/>
        </w:rPr>
      </w:pPr>
      <w:r w:rsidRPr="005E67EA">
        <w:rPr>
          <w:b/>
          <w:sz w:val="20"/>
          <w:szCs w:val="20"/>
          <w:u w:val="single"/>
        </w:rPr>
        <w:t>A pályázat menete:</w:t>
      </w:r>
    </w:p>
    <w:p w14:paraId="23099504" w14:textId="395FE678" w:rsidR="00312A53" w:rsidRPr="005E67EA" w:rsidRDefault="00657A23" w:rsidP="00F102A1">
      <w:pPr>
        <w:suppressAutoHyphens w:val="0"/>
        <w:autoSpaceDN/>
        <w:jc w:val="both"/>
        <w:textAlignment w:val="auto"/>
        <w:rPr>
          <w:sz w:val="20"/>
          <w:szCs w:val="20"/>
        </w:rPr>
      </w:pPr>
      <w:r w:rsidRPr="005E67EA">
        <w:rPr>
          <w:sz w:val="20"/>
          <w:szCs w:val="20"/>
        </w:rPr>
        <w:t>Pályázni az alábbi oldalon található Pályázati adatlap, továbbá az Egészségügyi állapotfelmérő kérdőív és a hozzá tartozó Nyilatkozat kitöltésével lehet</w:t>
      </w:r>
      <w:r w:rsidR="00F102A1" w:rsidRPr="005E67EA">
        <w:rPr>
          <w:sz w:val="20"/>
          <w:szCs w:val="20"/>
        </w:rPr>
        <w:t>:</w:t>
      </w:r>
    </w:p>
    <w:p w14:paraId="76F17F9B" w14:textId="77777777" w:rsidR="00015973" w:rsidRPr="00015973" w:rsidRDefault="00015973" w:rsidP="00F102A1">
      <w:pPr>
        <w:pStyle w:val="Cm"/>
        <w:jc w:val="both"/>
        <w:rPr>
          <w:b/>
          <w:sz w:val="20"/>
        </w:rPr>
      </w:pPr>
      <w:hyperlink r:id="rId10" w:history="1">
        <w:r w:rsidRPr="00015973">
          <w:rPr>
            <w:rStyle w:val="Hiperhivatkozs"/>
            <w:b/>
            <w:sz w:val="20"/>
          </w:rPr>
          <w:t>https://balassischolarship.kormany.hu/hataron-tuli-kulhoni-magyarok-felsooktatasi-elokeszito-</w:t>
        </w:r>
        <w:bookmarkStart w:id="1" w:name="_GoBack"/>
        <w:bookmarkEnd w:id="1"/>
        <w:r w:rsidRPr="00015973">
          <w:rPr>
            <w:rStyle w:val="Hiperhivatkozs"/>
            <w:b/>
            <w:sz w:val="20"/>
          </w:rPr>
          <w:t>kepzesenek-osztondijpalyazata-2020-21-szlovenia</w:t>
        </w:r>
      </w:hyperlink>
    </w:p>
    <w:p w14:paraId="1B6D7325" w14:textId="77777777" w:rsidR="00F102A1" w:rsidRPr="00015973" w:rsidRDefault="00F102A1" w:rsidP="00F102A1">
      <w:pPr>
        <w:pStyle w:val="Cm"/>
        <w:jc w:val="both"/>
        <w:rPr>
          <w:sz w:val="18"/>
        </w:rPr>
      </w:pPr>
    </w:p>
    <w:p w14:paraId="5B0543A8" w14:textId="77777777" w:rsidR="00657A23" w:rsidRPr="005E67EA" w:rsidRDefault="00657A23" w:rsidP="00657A23">
      <w:pPr>
        <w:pStyle w:val="Cm"/>
        <w:jc w:val="both"/>
        <w:rPr>
          <w:sz w:val="20"/>
        </w:rPr>
      </w:pPr>
      <w:r w:rsidRPr="005E67EA">
        <w:rPr>
          <w:sz w:val="20"/>
        </w:rPr>
        <w:t xml:space="preserve">A pályázati adatlapot kitöltés után, kérjük, nyomtassa ki, a nyilatkozattal együtt! A kinyomtatott és aláírt adatlapot és a nyilatkozatot </w:t>
      </w:r>
      <w:proofErr w:type="spellStart"/>
      <w:r w:rsidRPr="005E67EA">
        <w:rPr>
          <w:sz w:val="20"/>
        </w:rPr>
        <w:t>szkennelje</w:t>
      </w:r>
      <w:proofErr w:type="spellEnd"/>
      <w:r w:rsidRPr="005E67EA">
        <w:rPr>
          <w:sz w:val="20"/>
        </w:rPr>
        <w:t xml:space="preserve"> be, majd a szükséges mellékletekkel együtt küldje el. </w:t>
      </w:r>
    </w:p>
    <w:p w14:paraId="50E72456" w14:textId="5122868C" w:rsidR="00F102A1" w:rsidRPr="005E67EA" w:rsidRDefault="00657A23">
      <w:pPr>
        <w:pStyle w:val="Cm"/>
        <w:jc w:val="both"/>
        <w:rPr>
          <w:sz w:val="20"/>
        </w:rPr>
      </w:pPr>
      <w:r w:rsidRPr="005E67EA">
        <w:rPr>
          <w:sz w:val="20"/>
        </w:rPr>
        <w:t>Az összes dokumentumot egy e-mailben, csatolmányként kérjük elküldeni. Az e-mail maximális mérete 6 MB lehet. Az e-mail „Tárgy” mezőjében kötelező feltüntetni a pályázó családi és utónevét, valamint az ország nevét</w:t>
      </w:r>
      <w:r w:rsidR="00F102A1" w:rsidRPr="005E67EA">
        <w:rPr>
          <w:sz w:val="20"/>
        </w:rPr>
        <w:t>.</w:t>
      </w:r>
    </w:p>
    <w:p w14:paraId="4E69E589" w14:textId="77777777" w:rsidR="00F102A1" w:rsidRPr="005E67EA" w:rsidRDefault="00F102A1" w:rsidP="00F102A1">
      <w:pPr>
        <w:pStyle w:val="Cm"/>
        <w:jc w:val="both"/>
        <w:rPr>
          <w:sz w:val="20"/>
        </w:rPr>
      </w:pPr>
    </w:p>
    <w:p w14:paraId="30A1B71C" w14:textId="6A64808B" w:rsidR="00312A53" w:rsidRPr="005E67EA" w:rsidRDefault="00312A53" w:rsidP="00312A53">
      <w:pPr>
        <w:rPr>
          <w:b/>
          <w:sz w:val="20"/>
          <w:szCs w:val="20"/>
          <w:u w:val="single"/>
        </w:rPr>
      </w:pPr>
      <w:r w:rsidRPr="005E67EA">
        <w:rPr>
          <w:b/>
          <w:sz w:val="20"/>
          <w:szCs w:val="20"/>
          <w:u w:val="single"/>
        </w:rPr>
        <w:t>Kötelező dokumentumok:</w:t>
      </w:r>
    </w:p>
    <w:p w14:paraId="5C1D4B25" w14:textId="349081CD" w:rsidR="00312A53" w:rsidRPr="005E67EA" w:rsidRDefault="00657A23" w:rsidP="00312A53">
      <w:pPr>
        <w:rPr>
          <w:b/>
          <w:sz w:val="20"/>
          <w:szCs w:val="20"/>
          <w:u w:val="single"/>
        </w:rPr>
      </w:pPr>
      <w:r w:rsidRPr="005E67EA">
        <w:rPr>
          <w:b/>
          <w:sz w:val="20"/>
          <w:szCs w:val="20"/>
        </w:rPr>
        <w:t>Az alábbiakban felsorolt dokumentumokat csatolni kell a pályázati e-mailhez</w:t>
      </w:r>
      <w:r w:rsidR="00312A53" w:rsidRPr="005E67EA">
        <w:rPr>
          <w:b/>
          <w:sz w:val="20"/>
          <w:szCs w:val="20"/>
        </w:rPr>
        <w:t>:</w:t>
      </w:r>
    </w:p>
    <w:p w14:paraId="5D4B8851" w14:textId="77777777" w:rsidR="00657A23" w:rsidRPr="005E67EA" w:rsidRDefault="00657A23" w:rsidP="00657A23">
      <w:pPr>
        <w:pStyle w:val="Cm"/>
        <w:numPr>
          <w:ilvl w:val="0"/>
          <w:numId w:val="13"/>
        </w:numPr>
        <w:tabs>
          <w:tab w:val="left" w:pos="426"/>
        </w:tabs>
        <w:jc w:val="both"/>
        <w:rPr>
          <w:sz w:val="20"/>
        </w:rPr>
      </w:pPr>
      <w:r w:rsidRPr="005E67EA">
        <w:rPr>
          <w:sz w:val="20"/>
        </w:rPr>
        <w:t xml:space="preserve">aláírt pályázati adatlap </w:t>
      </w:r>
      <w:proofErr w:type="spellStart"/>
      <w:r w:rsidRPr="005E67EA">
        <w:rPr>
          <w:sz w:val="20"/>
        </w:rPr>
        <w:t>pdf</w:t>
      </w:r>
      <w:proofErr w:type="spellEnd"/>
      <w:r w:rsidRPr="005E67EA">
        <w:rPr>
          <w:sz w:val="20"/>
        </w:rPr>
        <w:t xml:space="preserve"> formátumban</w:t>
      </w:r>
    </w:p>
    <w:p w14:paraId="35B970A8" w14:textId="77777777" w:rsidR="00657A23" w:rsidRPr="005E67EA" w:rsidRDefault="00657A23" w:rsidP="00657A23">
      <w:pPr>
        <w:pStyle w:val="Cm"/>
        <w:numPr>
          <w:ilvl w:val="0"/>
          <w:numId w:val="13"/>
        </w:numPr>
        <w:tabs>
          <w:tab w:val="left" w:pos="426"/>
        </w:tabs>
        <w:jc w:val="both"/>
        <w:rPr>
          <w:sz w:val="20"/>
        </w:rPr>
      </w:pPr>
      <w:r w:rsidRPr="005E67EA">
        <w:rPr>
          <w:sz w:val="20"/>
        </w:rPr>
        <w:t xml:space="preserve">pályázati adatlap </w:t>
      </w:r>
      <w:proofErr w:type="spellStart"/>
      <w:r w:rsidRPr="005E67EA">
        <w:rPr>
          <w:sz w:val="20"/>
        </w:rPr>
        <w:t>excel</w:t>
      </w:r>
      <w:proofErr w:type="spellEnd"/>
      <w:r w:rsidRPr="005E67EA">
        <w:rPr>
          <w:sz w:val="20"/>
        </w:rPr>
        <w:t xml:space="preserve"> formátumban</w:t>
      </w:r>
    </w:p>
    <w:p w14:paraId="26239FB8" w14:textId="77777777" w:rsidR="00657A23" w:rsidRPr="005E67EA" w:rsidRDefault="00657A23" w:rsidP="00657A23">
      <w:pPr>
        <w:pStyle w:val="Cm"/>
        <w:numPr>
          <w:ilvl w:val="0"/>
          <w:numId w:val="13"/>
        </w:numPr>
        <w:tabs>
          <w:tab w:val="left" w:pos="426"/>
        </w:tabs>
        <w:jc w:val="both"/>
        <w:rPr>
          <w:sz w:val="20"/>
        </w:rPr>
      </w:pPr>
      <w:r w:rsidRPr="005E67EA">
        <w:rPr>
          <w:sz w:val="20"/>
        </w:rPr>
        <w:t xml:space="preserve">aláírt egészségügyi állapotfelmérő kérdőív nyilatkozat </w:t>
      </w:r>
      <w:proofErr w:type="spellStart"/>
      <w:r w:rsidRPr="005E67EA">
        <w:rPr>
          <w:sz w:val="20"/>
        </w:rPr>
        <w:t>pdf</w:t>
      </w:r>
      <w:proofErr w:type="spellEnd"/>
      <w:r w:rsidRPr="005E67EA">
        <w:rPr>
          <w:sz w:val="20"/>
        </w:rPr>
        <w:t xml:space="preserve"> formátumban</w:t>
      </w:r>
    </w:p>
    <w:p w14:paraId="3FB322A5" w14:textId="77777777" w:rsidR="00657A23" w:rsidRPr="005E67EA" w:rsidRDefault="00657A23" w:rsidP="00657A23">
      <w:pPr>
        <w:pStyle w:val="Cm"/>
        <w:numPr>
          <w:ilvl w:val="0"/>
          <w:numId w:val="13"/>
        </w:numPr>
        <w:tabs>
          <w:tab w:val="left" w:pos="426"/>
        </w:tabs>
        <w:jc w:val="both"/>
        <w:rPr>
          <w:sz w:val="20"/>
        </w:rPr>
      </w:pPr>
      <w:r w:rsidRPr="005E67EA">
        <w:rPr>
          <w:sz w:val="20"/>
        </w:rPr>
        <w:t xml:space="preserve">egészségügyi állapotfelmérő kérdőív </w:t>
      </w:r>
      <w:proofErr w:type="spellStart"/>
      <w:r w:rsidRPr="005E67EA">
        <w:rPr>
          <w:sz w:val="20"/>
        </w:rPr>
        <w:t>excel</w:t>
      </w:r>
      <w:proofErr w:type="spellEnd"/>
      <w:r w:rsidRPr="005E67EA">
        <w:rPr>
          <w:sz w:val="20"/>
        </w:rPr>
        <w:t xml:space="preserve"> formátumban</w:t>
      </w:r>
    </w:p>
    <w:p w14:paraId="6AD8AC4C" w14:textId="75A5249F" w:rsidR="00312A53" w:rsidRPr="005E67EA" w:rsidRDefault="00657A23" w:rsidP="00D12E15">
      <w:pPr>
        <w:pStyle w:val="Listaszerbekezds"/>
        <w:numPr>
          <w:ilvl w:val="0"/>
          <w:numId w:val="13"/>
        </w:numPr>
        <w:suppressAutoHyphens w:val="0"/>
        <w:autoSpaceDE w:val="0"/>
        <w:adjustRightInd w:val="0"/>
        <w:jc w:val="both"/>
        <w:textAlignment w:val="auto"/>
        <w:rPr>
          <w:sz w:val="20"/>
          <w:szCs w:val="20"/>
        </w:rPr>
      </w:pPr>
      <w:r w:rsidRPr="005E67EA">
        <w:rPr>
          <w:sz w:val="20"/>
          <w:szCs w:val="20"/>
        </w:rPr>
        <w:t>a</w:t>
      </w:r>
      <w:r w:rsidR="00312A53" w:rsidRPr="005E67EA">
        <w:rPr>
          <w:sz w:val="20"/>
          <w:szCs w:val="20"/>
        </w:rPr>
        <w:t>z úti okmány (útlevél) egyszerű másolata*</w:t>
      </w:r>
    </w:p>
    <w:p w14:paraId="1556CD75" w14:textId="5B7AD648" w:rsidR="00312A53" w:rsidRPr="005E67EA" w:rsidRDefault="00657A23" w:rsidP="00D12E15">
      <w:pPr>
        <w:pStyle w:val="Listaszerbekezds"/>
        <w:numPr>
          <w:ilvl w:val="0"/>
          <w:numId w:val="13"/>
        </w:numPr>
        <w:suppressAutoHyphens w:val="0"/>
        <w:autoSpaceDE w:val="0"/>
        <w:adjustRightInd w:val="0"/>
        <w:jc w:val="both"/>
        <w:textAlignment w:val="auto"/>
        <w:rPr>
          <w:sz w:val="20"/>
          <w:szCs w:val="20"/>
        </w:rPr>
      </w:pPr>
      <w:r w:rsidRPr="005E67EA">
        <w:rPr>
          <w:sz w:val="20"/>
          <w:szCs w:val="20"/>
        </w:rPr>
        <w:t>a</w:t>
      </w:r>
      <w:r w:rsidR="00312A53" w:rsidRPr="005E67EA">
        <w:rPr>
          <w:sz w:val="20"/>
          <w:szCs w:val="20"/>
        </w:rPr>
        <w:t>z állandó lakóhelyet igazoló okmány egyszerű másolata*</w:t>
      </w:r>
    </w:p>
    <w:p w14:paraId="3E14C012" w14:textId="0AFF45D9" w:rsidR="00312A53" w:rsidRPr="005E67EA" w:rsidRDefault="00657A23" w:rsidP="00D12E15">
      <w:pPr>
        <w:pStyle w:val="Cm"/>
        <w:numPr>
          <w:ilvl w:val="0"/>
          <w:numId w:val="13"/>
        </w:numPr>
        <w:suppressAutoHyphens w:val="0"/>
        <w:autoSpaceDN/>
        <w:jc w:val="both"/>
        <w:textAlignment w:val="auto"/>
        <w:rPr>
          <w:sz w:val="20"/>
        </w:rPr>
      </w:pPr>
      <w:r w:rsidRPr="005E67EA">
        <w:rPr>
          <w:sz w:val="20"/>
        </w:rPr>
        <w:t>a</w:t>
      </w:r>
      <w:r w:rsidR="00312A53" w:rsidRPr="005E67EA">
        <w:rPr>
          <w:sz w:val="20"/>
        </w:rPr>
        <w:t xml:space="preserve"> középiskola valamennyi osztálya bizonyítványának hitelesített másolata* (amennyiben a bizonyítvány nem tartalmaz magyar vagy angol nyelvű változatot is, akkor kérjük a bizonyítvány egyszerű magyar nyelvű fordítását)</w:t>
      </w:r>
    </w:p>
    <w:p w14:paraId="3D193FB7" w14:textId="127B5F00" w:rsidR="00312A53" w:rsidRPr="005E67EA" w:rsidRDefault="00657A23" w:rsidP="00D12E15">
      <w:pPr>
        <w:pStyle w:val="Listaszerbekezds"/>
        <w:widowControl w:val="0"/>
        <w:numPr>
          <w:ilvl w:val="0"/>
          <w:numId w:val="13"/>
        </w:numPr>
        <w:suppressAutoHyphens w:val="0"/>
        <w:autoSpaceDE w:val="0"/>
        <w:adjustRightInd w:val="0"/>
        <w:jc w:val="both"/>
        <w:textAlignment w:val="auto"/>
        <w:rPr>
          <w:sz w:val="20"/>
          <w:szCs w:val="20"/>
        </w:rPr>
      </w:pPr>
      <w:r w:rsidRPr="005E67EA">
        <w:rPr>
          <w:sz w:val="20"/>
          <w:szCs w:val="20"/>
        </w:rPr>
        <w:t>é</w:t>
      </w:r>
      <w:r w:rsidR="00312A53" w:rsidRPr="005E67EA">
        <w:rPr>
          <w:sz w:val="20"/>
          <w:szCs w:val="20"/>
        </w:rPr>
        <w:t>rettségi</w:t>
      </w:r>
      <w:r w:rsidR="00D95A34" w:rsidRPr="005E67EA">
        <w:rPr>
          <w:sz w:val="20"/>
          <w:szCs w:val="20"/>
        </w:rPr>
        <w:t xml:space="preserve"> </w:t>
      </w:r>
      <w:r w:rsidR="00312A53" w:rsidRPr="005E67EA">
        <w:rPr>
          <w:sz w:val="20"/>
          <w:szCs w:val="20"/>
        </w:rPr>
        <w:t>bizonyítvány hitelesített másolata (ezt utólag is el lehet küldeni, amennyiben a pályázat beadásakor még nem állna rendelkezésre, ebben az esetben a középiskolai éves bizonyítványok hitelesített másolata)*</w:t>
      </w:r>
    </w:p>
    <w:p w14:paraId="1DE98F3B" w14:textId="0D5FA325" w:rsidR="00312A53" w:rsidRPr="005E67EA" w:rsidRDefault="00657A23" w:rsidP="00D12E15">
      <w:pPr>
        <w:pStyle w:val="Listaszerbekezds"/>
        <w:widowControl w:val="0"/>
        <w:numPr>
          <w:ilvl w:val="0"/>
          <w:numId w:val="13"/>
        </w:numPr>
        <w:suppressAutoHyphens w:val="0"/>
        <w:autoSpaceDE w:val="0"/>
        <w:adjustRightInd w:val="0"/>
        <w:jc w:val="both"/>
        <w:textAlignment w:val="auto"/>
        <w:rPr>
          <w:sz w:val="20"/>
          <w:szCs w:val="20"/>
        </w:rPr>
      </w:pPr>
      <w:r w:rsidRPr="005E67EA">
        <w:rPr>
          <w:sz w:val="20"/>
          <w:szCs w:val="20"/>
        </w:rPr>
        <w:t>a</w:t>
      </w:r>
      <w:r w:rsidR="00312A53" w:rsidRPr="005E67EA">
        <w:rPr>
          <w:sz w:val="20"/>
          <w:szCs w:val="20"/>
        </w:rPr>
        <w:t>mennyiben van, a Magyarországon letett középszintű és/vagy emelt szintű érettségi oklevelének, bizonyítványának (törzslapjának) egyszerű másolata*</w:t>
      </w:r>
    </w:p>
    <w:p w14:paraId="6B0C739D" w14:textId="0F2EC5DA" w:rsidR="00312A53" w:rsidRPr="000C68B9" w:rsidRDefault="00312A53" w:rsidP="00164AB4">
      <w:pPr>
        <w:pStyle w:val="Listaszerbekezds"/>
        <w:widowControl w:val="0"/>
        <w:numPr>
          <w:ilvl w:val="0"/>
          <w:numId w:val="13"/>
        </w:numPr>
        <w:suppressAutoHyphens w:val="0"/>
        <w:autoSpaceDE w:val="0"/>
        <w:adjustRightInd w:val="0"/>
        <w:jc w:val="both"/>
        <w:textAlignment w:val="auto"/>
        <w:rPr>
          <w:sz w:val="20"/>
          <w:szCs w:val="20"/>
        </w:rPr>
      </w:pPr>
      <w:r w:rsidRPr="007B4B00">
        <w:rPr>
          <w:sz w:val="20"/>
          <w:szCs w:val="20"/>
        </w:rPr>
        <w:t>a magyar nemzetiség igazolása (E célra egyaránt alkalmas a Magyar igazolvány 1–2. oldalának [az igazolvány számának és adatlapjának] másolata vagy a Magyar igazolványra von</w:t>
      </w:r>
      <w:r w:rsidRPr="00916ADD">
        <w:rPr>
          <w:sz w:val="20"/>
          <w:szCs w:val="20"/>
        </w:rPr>
        <w:t>atkozó igénylés másolata, illetve ezek hiányában minden olyan dokumentum, amelyből a nemzetiség hitelt érdemlően megállapítható.)</w:t>
      </w:r>
      <w:r w:rsidR="000C2D26" w:rsidRPr="00916ADD">
        <w:rPr>
          <w:sz w:val="20"/>
          <w:szCs w:val="20"/>
        </w:rPr>
        <w:t>*</w:t>
      </w:r>
    </w:p>
    <w:p w14:paraId="57BC385B" w14:textId="1068E602" w:rsidR="00312A53" w:rsidRPr="005E67EA" w:rsidRDefault="00657A23" w:rsidP="00D12E15">
      <w:pPr>
        <w:pStyle w:val="Listaszerbekezds"/>
        <w:numPr>
          <w:ilvl w:val="0"/>
          <w:numId w:val="13"/>
        </w:numPr>
        <w:rPr>
          <w:sz w:val="20"/>
          <w:szCs w:val="20"/>
        </w:rPr>
      </w:pPr>
      <w:r w:rsidRPr="005E67EA">
        <w:rPr>
          <w:sz w:val="20"/>
          <w:szCs w:val="20"/>
        </w:rPr>
        <w:t>h</w:t>
      </w:r>
      <w:r w:rsidR="00312A53" w:rsidRPr="005E67EA">
        <w:rPr>
          <w:sz w:val="20"/>
          <w:szCs w:val="20"/>
        </w:rPr>
        <w:t xml:space="preserve">a van: az eddig megkapott védőoltásokat igazoló dokumentum, oltási kiskönyv másolata (javasolt formátum: </w:t>
      </w:r>
      <w:proofErr w:type="spellStart"/>
      <w:r w:rsidR="00312A53" w:rsidRPr="005E67EA">
        <w:rPr>
          <w:sz w:val="20"/>
          <w:szCs w:val="20"/>
        </w:rPr>
        <w:t>pdf</w:t>
      </w:r>
      <w:proofErr w:type="spellEnd"/>
      <w:r w:rsidR="00312A53" w:rsidRPr="005E67EA">
        <w:rPr>
          <w:sz w:val="20"/>
          <w:szCs w:val="20"/>
        </w:rPr>
        <w:t>)</w:t>
      </w:r>
      <w:r w:rsidR="000C2D26" w:rsidRPr="005E67EA">
        <w:rPr>
          <w:sz w:val="20"/>
          <w:szCs w:val="20"/>
        </w:rPr>
        <w:t>*</w:t>
      </w:r>
    </w:p>
    <w:p w14:paraId="0C7F534A" w14:textId="34EDA4D7" w:rsidR="00E31BBE" w:rsidRPr="005E67EA" w:rsidRDefault="00E31BBE" w:rsidP="005E67EA">
      <w:pPr>
        <w:rPr>
          <w:sz w:val="20"/>
          <w:szCs w:val="20"/>
        </w:rPr>
      </w:pPr>
    </w:p>
    <w:p w14:paraId="04E29714" w14:textId="35916C80" w:rsidR="00E40E4C" w:rsidRPr="005E67EA" w:rsidRDefault="00E31BBE" w:rsidP="00E40E4C">
      <w:pPr>
        <w:tabs>
          <w:tab w:val="left" w:pos="426"/>
        </w:tabs>
        <w:autoSpaceDE w:val="0"/>
        <w:jc w:val="both"/>
        <w:rPr>
          <w:sz w:val="20"/>
          <w:szCs w:val="20"/>
        </w:rPr>
      </w:pPr>
      <w:r w:rsidRPr="005E67EA">
        <w:rPr>
          <w:b/>
          <w:sz w:val="20"/>
          <w:szCs w:val="20"/>
        </w:rPr>
        <w:t>Figyelem!</w:t>
      </w:r>
      <w:r w:rsidRPr="005E67EA">
        <w:rPr>
          <w:sz w:val="20"/>
          <w:szCs w:val="20"/>
        </w:rPr>
        <w:t xml:space="preserve"> </w:t>
      </w:r>
      <w:r w:rsidRPr="005E67EA">
        <w:rPr>
          <w:b/>
          <w:sz w:val="20"/>
          <w:szCs w:val="20"/>
        </w:rPr>
        <w:t xml:space="preserve">A </w:t>
      </w:r>
      <w:r w:rsidRPr="005E67EA">
        <w:rPr>
          <w:b/>
          <w:sz w:val="20"/>
        </w:rPr>
        <w:t xml:space="preserve">2019/2020-as tanévben a középiskolát befejező, illetve a 2020. évi érettségi időszakban érettségi vizsgát tenni szándékozó tanulók esetében a járványügyi helyzetre való tekintettel, </w:t>
      </w:r>
      <w:r w:rsidR="00E40E4C">
        <w:rPr>
          <w:b/>
          <w:sz w:val="20"/>
        </w:rPr>
        <w:t xml:space="preserve">az </w:t>
      </w:r>
      <w:r w:rsidR="00E40E4C" w:rsidRPr="005E67EA">
        <w:rPr>
          <w:b/>
          <w:sz w:val="20"/>
        </w:rPr>
        <w:t xml:space="preserve">érettségi vagy azzal egyenértékű, felsőoktatási intézménybe történő jelentkezésre jogosító bizonyítvány </w:t>
      </w:r>
      <w:r w:rsidR="00E40E4C">
        <w:rPr>
          <w:b/>
          <w:sz w:val="20"/>
        </w:rPr>
        <w:t xml:space="preserve">legkésőbb </w:t>
      </w:r>
      <w:r w:rsidR="00E40E4C" w:rsidRPr="005E67EA">
        <w:rPr>
          <w:b/>
          <w:sz w:val="20"/>
        </w:rPr>
        <w:t xml:space="preserve">2020. december 31-ig </w:t>
      </w:r>
      <w:r w:rsidR="00E40E4C">
        <w:rPr>
          <w:b/>
          <w:sz w:val="20"/>
        </w:rPr>
        <w:t>történő bemutatása</w:t>
      </w:r>
      <w:r w:rsidR="00E40E4C" w:rsidRPr="005E67EA">
        <w:rPr>
          <w:b/>
          <w:sz w:val="20"/>
        </w:rPr>
        <w:t xml:space="preserve"> elfogadott!</w:t>
      </w:r>
    </w:p>
    <w:p w14:paraId="06A61B92" w14:textId="5721E847" w:rsidR="00312A53" w:rsidRPr="005E67EA" w:rsidRDefault="00312A53" w:rsidP="00E40E4C">
      <w:pPr>
        <w:tabs>
          <w:tab w:val="left" w:pos="426"/>
        </w:tabs>
        <w:autoSpaceDE w:val="0"/>
        <w:jc w:val="both"/>
        <w:rPr>
          <w:sz w:val="20"/>
          <w:szCs w:val="20"/>
        </w:rPr>
      </w:pPr>
    </w:p>
    <w:p w14:paraId="2D7C59A0" w14:textId="3DF2B332" w:rsidR="00312A53" w:rsidRPr="005E67EA" w:rsidRDefault="00312A53" w:rsidP="00312A53">
      <w:pPr>
        <w:pStyle w:val="Cm"/>
        <w:jc w:val="both"/>
        <w:rPr>
          <w:i/>
          <w:sz w:val="20"/>
        </w:rPr>
      </w:pPr>
      <w:r w:rsidRPr="005E67EA">
        <w:rPr>
          <w:i/>
          <w:sz w:val="20"/>
        </w:rPr>
        <w:t>*A dokumentum kibocsátója, vagy a középiskola, vagy valamilyen hivatalos magyar szerv (minden magyar külképviselet, egyesület, szervezet, cserkészet stb.) által hitelesített másolatot kell beküldeni. Az eredeti dokumentumok beiratkozáskor bemutatandók. A 2020-ban érettségizők esetében az érettségi</w:t>
      </w:r>
      <w:r w:rsidR="00D95A34" w:rsidRPr="005E67EA">
        <w:rPr>
          <w:i/>
          <w:sz w:val="20"/>
        </w:rPr>
        <w:t xml:space="preserve"> vagy azzal egyenértékű</w:t>
      </w:r>
      <w:r w:rsidR="00E31BBE" w:rsidRPr="005E67EA">
        <w:rPr>
          <w:i/>
          <w:sz w:val="20"/>
        </w:rPr>
        <w:t>, felsőoktatási intézménybe történő jelentkezésre jogosító</w:t>
      </w:r>
      <w:r w:rsidRPr="005E67EA">
        <w:rPr>
          <w:i/>
          <w:sz w:val="20"/>
        </w:rPr>
        <w:t xml:space="preserve"> bizonyítvány másolatát utólag is el lehet küldeni (amennyiben a pályázat beadásakor még nem állna rendelkezésre). Ebben az esetben a középiskola igazolása (jogviszonyról és a 2020. évi érettségi vizsgán részvételről) a pályázat benyújtásakor csatolandó és a szülőföldi érettségi</w:t>
      </w:r>
      <w:r w:rsidR="00D95A34" w:rsidRPr="005E67EA">
        <w:rPr>
          <w:i/>
          <w:sz w:val="20"/>
        </w:rPr>
        <w:t xml:space="preserve"> vagy azzal egyenértékű</w:t>
      </w:r>
      <w:r w:rsidR="00E31BBE" w:rsidRPr="005E67EA">
        <w:rPr>
          <w:i/>
          <w:sz w:val="20"/>
        </w:rPr>
        <w:t>, felsőoktatási intézménybe történő jelentkezésre jogosító</w:t>
      </w:r>
      <w:r w:rsidRPr="005E67EA">
        <w:rPr>
          <w:i/>
          <w:sz w:val="20"/>
        </w:rPr>
        <w:t xml:space="preserve"> bizonyítvány másolatát és az utolsó tanévük bizonyítványának másolatát azok kézhezvételétől számított 8 munkanapon belül kell elektronikusan elküldeni.</w:t>
      </w:r>
    </w:p>
    <w:p w14:paraId="6F39A40E" w14:textId="1740D64D" w:rsidR="00923A19" w:rsidRPr="005E67EA" w:rsidRDefault="00923A19" w:rsidP="00923A19">
      <w:pPr>
        <w:tabs>
          <w:tab w:val="left" w:pos="1495"/>
          <w:tab w:val="left" w:pos="3094"/>
          <w:tab w:val="left" w:pos="4867"/>
          <w:tab w:val="left" w:pos="6756"/>
          <w:tab w:val="left" w:pos="8597"/>
          <w:tab w:val="left" w:pos="9334"/>
          <w:tab w:val="left" w:pos="10692"/>
          <w:tab w:val="left" w:pos="12869"/>
          <w:tab w:val="left" w:pos="15379"/>
        </w:tabs>
        <w:jc w:val="both"/>
        <w:rPr>
          <w:b/>
          <w:sz w:val="20"/>
          <w:szCs w:val="20"/>
        </w:rPr>
      </w:pPr>
    </w:p>
    <w:p w14:paraId="6B0A485A" w14:textId="1605B9DF" w:rsidR="00923A19" w:rsidRPr="005E67EA" w:rsidRDefault="00923A19" w:rsidP="006D3659">
      <w:pPr>
        <w:tabs>
          <w:tab w:val="left" w:pos="1495"/>
          <w:tab w:val="left" w:pos="3094"/>
          <w:tab w:val="left" w:pos="4867"/>
          <w:tab w:val="left" w:pos="6756"/>
          <w:tab w:val="left" w:pos="8597"/>
          <w:tab w:val="left" w:pos="9334"/>
          <w:tab w:val="left" w:pos="10692"/>
          <w:tab w:val="left" w:pos="12869"/>
          <w:tab w:val="left" w:pos="15379"/>
        </w:tabs>
        <w:jc w:val="both"/>
        <w:rPr>
          <w:b/>
          <w:sz w:val="20"/>
          <w:szCs w:val="20"/>
          <w:u w:val="single"/>
        </w:rPr>
      </w:pPr>
      <w:r w:rsidRPr="005E67EA">
        <w:rPr>
          <w:b/>
          <w:sz w:val="20"/>
          <w:szCs w:val="20"/>
          <w:u w:val="single"/>
        </w:rPr>
        <w:t>A felvételi folyamat menete:</w:t>
      </w:r>
    </w:p>
    <w:p w14:paraId="04869B89" w14:textId="14C7DFCE" w:rsidR="00923A19" w:rsidRPr="005E67EA" w:rsidRDefault="00923A19" w:rsidP="00D12E15">
      <w:pPr>
        <w:pStyle w:val="Listaszerbekezds"/>
        <w:numPr>
          <w:ilvl w:val="0"/>
          <w:numId w:val="11"/>
        </w:numPr>
        <w:tabs>
          <w:tab w:val="left" w:pos="1495"/>
          <w:tab w:val="left" w:pos="3094"/>
          <w:tab w:val="left" w:pos="4867"/>
          <w:tab w:val="left" w:pos="6756"/>
          <w:tab w:val="left" w:pos="8597"/>
          <w:tab w:val="left" w:pos="9334"/>
          <w:tab w:val="left" w:pos="10692"/>
          <w:tab w:val="left" w:pos="12869"/>
          <w:tab w:val="left" w:pos="15379"/>
        </w:tabs>
        <w:jc w:val="both"/>
        <w:rPr>
          <w:sz w:val="20"/>
          <w:szCs w:val="20"/>
        </w:rPr>
      </w:pPr>
      <w:r w:rsidRPr="005E67EA">
        <w:rPr>
          <w:b/>
          <w:sz w:val="20"/>
          <w:szCs w:val="20"/>
        </w:rPr>
        <w:t xml:space="preserve">2020. augusztus </w:t>
      </w:r>
      <w:r w:rsidR="00222507" w:rsidRPr="005E67EA">
        <w:rPr>
          <w:b/>
          <w:sz w:val="20"/>
          <w:szCs w:val="20"/>
        </w:rPr>
        <w:t>7</w:t>
      </w:r>
      <w:r w:rsidRPr="005E67EA">
        <w:rPr>
          <w:b/>
          <w:sz w:val="20"/>
          <w:szCs w:val="20"/>
        </w:rPr>
        <w:t xml:space="preserve">-ig: </w:t>
      </w:r>
      <w:r w:rsidRPr="005E67EA">
        <w:rPr>
          <w:sz w:val="20"/>
          <w:szCs w:val="20"/>
        </w:rPr>
        <w:t>A Felvételi Bizottság</w:t>
      </w:r>
      <w:r w:rsidR="0096251C">
        <w:rPr>
          <w:sz w:val="20"/>
          <w:szCs w:val="20"/>
        </w:rPr>
        <w:t xml:space="preserve"> </w:t>
      </w:r>
      <w:r w:rsidRPr="005E67EA">
        <w:rPr>
          <w:sz w:val="20"/>
          <w:szCs w:val="20"/>
        </w:rPr>
        <w:t>értesítést küld a felvételi eredményéről a pályázó által megadott e-mail címre</w:t>
      </w:r>
    </w:p>
    <w:p w14:paraId="4E57C454" w14:textId="2A3ED3AE" w:rsidR="006D3659" w:rsidRPr="005E67EA" w:rsidRDefault="00923A19" w:rsidP="00AC0A58">
      <w:pPr>
        <w:pStyle w:val="Listaszerbekezds"/>
        <w:numPr>
          <w:ilvl w:val="0"/>
          <w:numId w:val="11"/>
        </w:numPr>
        <w:tabs>
          <w:tab w:val="left" w:pos="1495"/>
          <w:tab w:val="left" w:pos="3094"/>
          <w:tab w:val="left" w:pos="4867"/>
          <w:tab w:val="left" w:pos="6756"/>
          <w:tab w:val="left" w:pos="8597"/>
          <w:tab w:val="left" w:pos="9334"/>
          <w:tab w:val="left" w:pos="10692"/>
          <w:tab w:val="left" w:pos="12869"/>
          <w:tab w:val="left" w:pos="15379"/>
        </w:tabs>
        <w:jc w:val="both"/>
        <w:rPr>
          <w:sz w:val="20"/>
          <w:szCs w:val="20"/>
        </w:rPr>
      </w:pPr>
      <w:r w:rsidRPr="005E67EA">
        <w:rPr>
          <w:b/>
          <w:sz w:val="20"/>
          <w:szCs w:val="20"/>
        </w:rPr>
        <w:t>2020. augusztus 1</w:t>
      </w:r>
      <w:r w:rsidR="00222507" w:rsidRPr="005E67EA">
        <w:rPr>
          <w:b/>
          <w:sz w:val="20"/>
          <w:szCs w:val="20"/>
        </w:rPr>
        <w:t>1</w:t>
      </w:r>
      <w:r w:rsidRPr="005E67EA">
        <w:rPr>
          <w:b/>
          <w:sz w:val="20"/>
          <w:szCs w:val="20"/>
        </w:rPr>
        <w:t>. déli 12.00 óráig:</w:t>
      </w:r>
      <w:r w:rsidRPr="005E67EA">
        <w:rPr>
          <w:sz w:val="20"/>
          <w:szCs w:val="20"/>
        </w:rPr>
        <w:t xml:space="preserve"> A felvétel</w:t>
      </w:r>
      <w:r w:rsidR="009571C8">
        <w:rPr>
          <w:sz w:val="20"/>
          <w:szCs w:val="20"/>
        </w:rPr>
        <w:t>in megfelelt</w:t>
      </w:r>
      <w:r w:rsidRPr="005E67EA">
        <w:rPr>
          <w:sz w:val="20"/>
          <w:szCs w:val="20"/>
        </w:rPr>
        <w:t xml:space="preserve"> pályázóknak a megadott formanyomtatványon </w:t>
      </w:r>
      <w:r w:rsidRPr="005E67EA">
        <w:rPr>
          <w:b/>
          <w:sz w:val="20"/>
          <w:szCs w:val="20"/>
        </w:rPr>
        <w:t>nyilatkozniuk kell</w:t>
      </w:r>
      <w:r w:rsidRPr="005E67EA">
        <w:rPr>
          <w:sz w:val="20"/>
          <w:szCs w:val="20"/>
        </w:rPr>
        <w:t>, hogy fenntartják-e pályázati szándékukat vagy sem.</w:t>
      </w:r>
    </w:p>
    <w:p w14:paraId="7887DEDD" w14:textId="346E0298" w:rsidR="00923A19" w:rsidRPr="005E67EA" w:rsidRDefault="00923A19" w:rsidP="00D12E15">
      <w:pPr>
        <w:pStyle w:val="Listaszerbekezds"/>
        <w:numPr>
          <w:ilvl w:val="0"/>
          <w:numId w:val="11"/>
        </w:numPr>
        <w:tabs>
          <w:tab w:val="left" w:pos="1495"/>
          <w:tab w:val="left" w:pos="3094"/>
          <w:tab w:val="left" w:pos="4867"/>
          <w:tab w:val="left" w:pos="6756"/>
          <w:tab w:val="left" w:pos="8597"/>
          <w:tab w:val="left" w:pos="9334"/>
          <w:tab w:val="left" w:pos="10692"/>
          <w:tab w:val="left" w:pos="12869"/>
          <w:tab w:val="left" w:pos="15379"/>
        </w:tabs>
        <w:jc w:val="both"/>
        <w:rPr>
          <w:sz w:val="20"/>
          <w:szCs w:val="20"/>
        </w:rPr>
      </w:pPr>
      <w:r w:rsidRPr="005E67EA">
        <w:rPr>
          <w:b/>
          <w:sz w:val="20"/>
          <w:szCs w:val="20"/>
        </w:rPr>
        <w:t xml:space="preserve">2020. augusztus </w:t>
      </w:r>
      <w:r w:rsidR="00222507" w:rsidRPr="005E67EA">
        <w:rPr>
          <w:b/>
          <w:sz w:val="20"/>
          <w:szCs w:val="20"/>
        </w:rPr>
        <w:t>1</w:t>
      </w:r>
      <w:r w:rsidR="009571C8">
        <w:rPr>
          <w:b/>
          <w:sz w:val="20"/>
          <w:szCs w:val="20"/>
        </w:rPr>
        <w:t>4</w:t>
      </w:r>
      <w:proofErr w:type="gramStart"/>
      <w:r w:rsidRPr="005E67EA">
        <w:rPr>
          <w:b/>
          <w:sz w:val="20"/>
          <w:szCs w:val="20"/>
        </w:rPr>
        <w:t>.:</w:t>
      </w:r>
      <w:proofErr w:type="gramEnd"/>
      <w:r w:rsidRPr="005E67EA">
        <w:rPr>
          <w:sz w:val="20"/>
          <w:szCs w:val="20"/>
        </w:rPr>
        <w:t xml:space="preserve"> A Bíráló Bizottság ülést tart, melyen a felvételi eredmények, valamint a Bíráló Bizottsághoz benyújtott észrevételek elbírálása alapján javaslatot tesz az ösztöndíjasok személyére a külgazdasági és külügyminiszter számára.</w:t>
      </w:r>
    </w:p>
    <w:p w14:paraId="0F7DCE88" w14:textId="6C6D8CDE" w:rsidR="00923A19" w:rsidRPr="005E67EA" w:rsidRDefault="00923A19" w:rsidP="00D12E15">
      <w:pPr>
        <w:pStyle w:val="Listaszerbekezds"/>
        <w:numPr>
          <w:ilvl w:val="0"/>
          <w:numId w:val="11"/>
        </w:numPr>
        <w:tabs>
          <w:tab w:val="left" w:pos="1495"/>
          <w:tab w:val="left" w:pos="3094"/>
          <w:tab w:val="left" w:pos="4867"/>
          <w:tab w:val="left" w:pos="6756"/>
          <w:tab w:val="left" w:pos="8597"/>
          <w:tab w:val="left" w:pos="9334"/>
          <w:tab w:val="left" w:pos="10692"/>
          <w:tab w:val="left" w:pos="12869"/>
          <w:tab w:val="left" w:pos="15379"/>
        </w:tabs>
        <w:jc w:val="both"/>
        <w:rPr>
          <w:sz w:val="20"/>
          <w:szCs w:val="20"/>
        </w:rPr>
      </w:pPr>
      <w:r w:rsidRPr="005E67EA">
        <w:rPr>
          <w:b/>
          <w:sz w:val="20"/>
          <w:szCs w:val="20"/>
        </w:rPr>
        <w:t>2020. augusztus 3</w:t>
      </w:r>
      <w:r w:rsidR="00222507" w:rsidRPr="005E67EA">
        <w:rPr>
          <w:b/>
          <w:sz w:val="20"/>
          <w:szCs w:val="20"/>
        </w:rPr>
        <w:t>1</w:t>
      </w:r>
      <w:r w:rsidRPr="005E67EA">
        <w:rPr>
          <w:b/>
          <w:sz w:val="20"/>
          <w:szCs w:val="20"/>
        </w:rPr>
        <w:t>-ig:</w:t>
      </w:r>
      <w:r w:rsidRPr="005E67EA">
        <w:rPr>
          <w:sz w:val="20"/>
          <w:szCs w:val="20"/>
        </w:rPr>
        <w:t xml:space="preserve"> A KKM értesíti a pályázókat a pályázat eredményéről elektronikus úton.</w:t>
      </w:r>
    </w:p>
    <w:p w14:paraId="6868EFD3" w14:textId="77777777" w:rsidR="00923A19" w:rsidRPr="005E67EA" w:rsidRDefault="00923A19" w:rsidP="00923A19">
      <w:pPr>
        <w:pStyle w:val="Cm"/>
        <w:jc w:val="both"/>
        <w:rPr>
          <w:sz w:val="20"/>
        </w:rPr>
      </w:pPr>
    </w:p>
    <w:p w14:paraId="1CC5693E" w14:textId="77777777" w:rsidR="00923A19" w:rsidRPr="005E67EA" w:rsidRDefault="00923A19" w:rsidP="00923A19">
      <w:pPr>
        <w:rPr>
          <w:b/>
          <w:sz w:val="20"/>
          <w:szCs w:val="20"/>
        </w:rPr>
      </w:pPr>
      <w:r w:rsidRPr="005E67EA">
        <w:rPr>
          <w:b/>
          <w:sz w:val="20"/>
          <w:szCs w:val="20"/>
          <w:u w:val="single"/>
        </w:rPr>
        <w:t>A pályázót érintő költségek</w:t>
      </w:r>
      <w:r w:rsidRPr="005E67EA">
        <w:rPr>
          <w:b/>
          <w:sz w:val="20"/>
          <w:szCs w:val="20"/>
        </w:rPr>
        <w:t>:</w:t>
      </w:r>
    </w:p>
    <w:p w14:paraId="5C631F1A"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 xml:space="preserve">a magyarországi felsőoktatási intézménybe történő jelentkezéshez szükséges felvételi eljárási díj, ill. a magyarországi érettségi vizsgákra történő jelentkezés eljárási díjai, melyekről majd a </w:t>
      </w:r>
      <w:hyperlink r:id="rId11" w:history="1">
        <w:r w:rsidRPr="005E67EA">
          <w:rPr>
            <w:rStyle w:val="Hiperhivatkozs"/>
            <w:color w:val="auto"/>
            <w:sz w:val="20"/>
            <w:szCs w:val="20"/>
          </w:rPr>
          <w:t>www.felvi.hu</w:t>
        </w:r>
      </w:hyperlink>
      <w:r w:rsidRPr="005E67EA">
        <w:rPr>
          <w:sz w:val="20"/>
          <w:szCs w:val="20"/>
        </w:rPr>
        <w:t xml:space="preserve"> és </w:t>
      </w:r>
      <w:hyperlink r:id="rId12" w:history="1">
        <w:r w:rsidRPr="005E67EA">
          <w:rPr>
            <w:rStyle w:val="Hiperhivatkozs"/>
            <w:color w:val="auto"/>
            <w:sz w:val="20"/>
            <w:szCs w:val="20"/>
          </w:rPr>
          <w:t>www.oktatas.hu</w:t>
        </w:r>
      </w:hyperlink>
      <w:r w:rsidRPr="005E67EA">
        <w:rPr>
          <w:sz w:val="20"/>
          <w:szCs w:val="20"/>
        </w:rPr>
        <w:t xml:space="preserve"> honlapokon lehet tájékozódni.</w:t>
      </w:r>
    </w:p>
    <w:p w14:paraId="61AD0F65"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utazási költségek</w:t>
      </w:r>
    </w:p>
    <w:p w14:paraId="4734858F"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étkezési költségek</w:t>
      </w:r>
    </w:p>
    <w:p w14:paraId="44F4A00E"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személyes költségek</w:t>
      </w:r>
    </w:p>
    <w:p w14:paraId="77AD2282"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utazási bérlet (tömegközlekedési eszközökön való utazáshoz)</w:t>
      </w:r>
    </w:p>
    <w:p w14:paraId="4811C4DF"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javasolt havi költőpénz (az étkezés és személyes költségek fedezésére): kb. 150–200 USD / hó</w:t>
      </w:r>
    </w:p>
    <w:p w14:paraId="6CBA6B5C"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szükség esetén tanulmányi vízum beszerzése az illetékes magyar külképviseleten</w:t>
      </w:r>
    </w:p>
    <w:p w14:paraId="2ED881A9" w14:textId="2A1336B1" w:rsidR="00D95A34" w:rsidRPr="005E67EA" w:rsidRDefault="00D95A34" w:rsidP="00923A19">
      <w:pPr>
        <w:pStyle w:val="Cm"/>
        <w:jc w:val="both"/>
        <w:rPr>
          <w:sz w:val="20"/>
        </w:rPr>
      </w:pPr>
    </w:p>
    <w:p w14:paraId="158E11DC" w14:textId="77777777" w:rsidR="00AE6F50" w:rsidRDefault="00AE6F50" w:rsidP="00923A19">
      <w:pPr>
        <w:jc w:val="both"/>
        <w:rPr>
          <w:bCs/>
          <w:color w:val="000000"/>
          <w:sz w:val="20"/>
          <w:szCs w:val="20"/>
        </w:rPr>
      </w:pPr>
    </w:p>
    <w:p w14:paraId="714E4CF1" w14:textId="2F3168CB" w:rsidR="00923A19" w:rsidRPr="005E67EA" w:rsidRDefault="00D95A34" w:rsidP="00923A19">
      <w:pPr>
        <w:jc w:val="both"/>
        <w:rPr>
          <w:bCs/>
          <w:color w:val="000000"/>
          <w:sz w:val="20"/>
          <w:szCs w:val="20"/>
        </w:rPr>
      </w:pPr>
      <w:r w:rsidRPr="005E67EA">
        <w:rPr>
          <w:bCs/>
          <w:color w:val="000000"/>
          <w:sz w:val="20"/>
          <w:szCs w:val="20"/>
        </w:rPr>
        <w:t>7</w:t>
      </w:r>
      <w:r w:rsidR="00923A19" w:rsidRPr="005E67EA">
        <w:rPr>
          <w:bCs/>
          <w:color w:val="000000"/>
          <w:sz w:val="20"/>
          <w:szCs w:val="20"/>
        </w:rPr>
        <w:t>. TÁJÉKOZTATÁS</w:t>
      </w:r>
    </w:p>
    <w:p w14:paraId="63EAA239" w14:textId="77777777" w:rsidR="00923A19" w:rsidRPr="005E67EA" w:rsidRDefault="00923A19" w:rsidP="00923A19">
      <w:pPr>
        <w:jc w:val="both"/>
        <w:rPr>
          <w:color w:val="000000"/>
          <w:sz w:val="20"/>
          <w:szCs w:val="20"/>
        </w:rPr>
      </w:pPr>
    </w:p>
    <w:p w14:paraId="3B5E5B78" w14:textId="77777777" w:rsidR="00923A19" w:rsidRPr="005E67EA" w:rsidRDefault="00923A19" w:rsidP="00D12E15">
      <w:pPr>
        <w:widowControl w:val="0"/>
        <w:numPr>
          <w:ilvl w:val="0"/>
          <w:numId w:val="10"/>
        </w:numPr>
        <w:suppressAutoHyphens w:val="0"/>
        <w:autoSpaceDE w:val="0"/>
        <w:adjustRightInd w:val="0"/>
        <w:jc w:val="both"/>
        <w:textAlignment w:val="auto"/>
        <w:rPr>
          <w:b/>
          <w:sz w:val="20"/>
          <w:szCs w:val="20"/>
        </w:rPr>
      </w:pPr>
      <w:r w:rsidRPr="005E67EA">
        <w:rPr>
          <w:b/>
          <w:sz w:val="20"/>
          <w:szCs w:val="20"/>
        </w:rPr>
        <w:t xml:space="preserve">Honlap: </w:t>
      </w:r>
      <w:hyperlink r:id="rId13" w:history="1">
        <w:r w:rsidRPr="005E67EA">
          <w:rPr>
            <w:rStyle w:val="Hiperhivatkozs"/>
            <w:sz w:val="20"/>
          </w:rPr>
          <w:t>https://balassischolarship.kormany.hu/leiras-hataron-tuli-elokeszito</w:t>
        </w:r>
      </w:hyperlink>
    </w:p>
    <w:p w14:paraId="2DE7E09D" w14:textId="1D7D4622" w:rsidR="00923A19" w:rsidRPr="005E67EA" w:rsidRDefault="00923A19" w:rsidP="00D12E15">
      <w:pPr>
        <w:widowControl w:val="0"/>
        <w:numPr>
          <w:ilvl w:val="0"/>
          <w:numId w:val="10"/>
        </w:numPr>
        <w:suppressAutoHyphens w:val="0"/>
        <w:autoSpaceDE w:val="0"/>
        <w:adjustRightInd w:val="0"/>
        <w:jc w:val="both"/>
        <w:textAlignment w:val="auto"/>
        <w:rPr>
          <w:b/>
          <w:sz w:val="20"/>
          <w:szCs w:val="20"/>
        </w:rPr>
      </w:pPr>
      <w:r w:rsidRPr="005E67EA">
        <w:rPr>
          <w:b/>
          <w:sz w:val="20"/>
          <w:szCs w:val="20"/>
        </w:rPr>
        <w:t xml:space="preserve">E-mail: </w:t>
      </w:r>
      <w:r w:rsidR="00D95A34" w:rsidRPr="005E67EA">
        <w:rPr>
          <w:b/>
          <w:sz w:val="20"/>
          <w:szCs w:val="20"/>
        </w:rPr>
        <w:t xml:space="preserve">htmelokeszito@mdakft.hu </w:t>
      </w:r>
    </w:p>
    <w:p w14:paraId="33A0AE98" w14:textId="77777777" w:rsidR="00923A19" w:rsidRPr="005E67EA" w:rsidRDefault="00923A19"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Puskás Cecília oktatásszervezési előadó, Tel</w:t>
      </w:r>
      <w:proofErr w:type="gramStart"/>
      <w:r w:rsidRPr="005E67EA">
        <w:rPr>
          <w:sz w:val="20"/>
          <w:szCs w:val="20"/>
        </w:rPr>
        <w:t>.:</w:t>
      </w:r>
      <w:proofErr w:type="gramEnd"/>
      <w:r w:rsidRPr="005E67EA">
        <w:rPr>
          <w:sz w:val="20"/>
          <w:szCs w:val="20"/>
        </w:rPr>
        <w:t xml:space="preserve"> +36-1-800-9483</w:t>
      </w:r>
    </w:p>
    <w:p w14:paraId="3656C29A" w14:textId="41C2020E" w:rsidR="00923A19" w:rsidRPr="005E67EA" w:rsidRDefault="000C2D26" w:rsidP="00D12E15">
      <w:pPr>
        <w:widowControl w:val="0"/>
        <w:numPr>
          <w:ilvl w:val="0"/>
          <w:numId w:val="10"/>
        </w:numPr>
        <w:suppressAutoHyphens w:val="0"/>
        <w:autoSpaceDE w:val="0"/>
        <w:adjustRightInd w:val="0"/>
        <w:jc w:val="both"/>
        <w:textAlignment w:val="auto"/>
        <w:rPr>
          <w:sz w:val="20"/>
          <w:szCs w:val="20"/>
        </w:rPr>
      </w:pPr>
      <w:r w:rsidRPr="005E67EA">
        <w:rPr>
          <w:sz w:val="20"/>
          <w:szCs w:val="20"/>
        </w:rPr>
        <w:t>Együd Bence Norbert képzésvezető-oktató, Tel</w:t>
      </w:r>
      <w:proofErr w:type="gramStart"/>
      <w:r w:rsidRPr="005E67EA">
        <w:rPr>
          <w:sz w:val="20"/>
          <w:szCs w:val="20"/>
        </w:rPr>
        <w:t>.:</w:t>
      </w:r>
      <w:proofErr w:type="gramEnd"/>
      <w:r w:rsidRPr="005E67EA">
        <w:rPr>
          <w:sz w:val="20"/>
          <w:szCs w:val="20"/>
        </w:rPr>
        <w:t xml:space="preserve"> +36-1-800-9487</w:t>
      </w:r>
    </w:p>
    <w:p w14:paraId="39746F6E" w14:textId="77777777" w:rsidR="00923A19" w:rsidRPr="005E67EA" w:rsidRDefault="00923A19" w:rsidP="00923A19">
      <w:pPr>
        <w:pStyle w:val="Cm"/>
        <w:jc w:val="both"/>
        <w:rPr>
          <w:sz w:val="20"/>
        </w:rPr>
      </w:pPr>
    </w:p>
    <w:p w14:paraId="228E3C27" w14:textId="77777777" w:rsidR="00165746" w:rsidRDefault="00165746" w:rsidP="00923A19">
      <w:pPr>
        <w:pStyle w:val="Cm"/>
        <w:jc w:val="both"/>
        <w:rPr>
          <w:sz w:val="20"/>
        </w:rPr>
      </w:pPr>
    </w:p>
    <w:p w14:paraId="42E38E80" w14:textId="52690915" w:rsidR="00923A19" w:rsidRPr="005E67EA" w:rsidRDefault="00923A19" w:rsidP="00923A19">
      <w:pPr>
        <w:pStyle w:val="Cm"/>
        <w:jc w:val="both"/>
        <w:rPr>
          <w:sz w:val="20"/>
        </w:rPr>
      </w:pPr>
      <w:r w:rsidRPr="005E67EA">
        <w:rPr>
          <w:sz w:val="20"/>
        </w:rPr>
        <w:t xml:space="preserve">Cím: KKM MDA Kft. 1065 Budapest, Bajcsy-Zsilinszky </w:t>
      </w:r>
      <w:r w:rsidR="00657A23" w:rsidRPr="005E67EA">
        <w:rPr>
          <w:sz w:val="20"/>
        </w:rPr>
        <w:t>út</w:t>
      </w:r>
      <w:r w:rsidRPr="005E67EA">
        <w:rPr>
          <w:sz w:val="20"/>
        </w:rPr>
        <w:t>. 57. III. épület</w:t>
      </w:r>
    </w:p>
    <w:p w14:paraId="2EDE9F8A" w14:textId="77777777" w:rsidR="00923A19" w:rsidRPr="005E67EA" w:rsidRDefault="00923A19" w:rsidP="00923A19">
      <w:pPr>
        <w:pStyle w:val="Cm"/>
        <w:jc w:val="both"/>
        <w:rPr>
          <w:sz w:val="20"/>
        </w:rPr>
      </w:pPr>
    </w:p>
    <w:p w14:paraId="643F2062" w14:textId="313AB548" w:rsidR="003339C4" w:rsidRPr="005E67EA" w:rsidRDefault="00923A19" w:rsidP="005E67EA">
      <w:pPr>
        <w:widowControl w:val="0"/>
        <w:suppressAutoHyphens w:val="0"/>
        <w:autoSpaceDN/>
        <w:jc w:val="both"/>
        <w:textAlignment w:val="auto"/>
        <w:rPr>
          <w:sz w:val="20"/>
          <w:szCs w:val="20"/>
          <w:u w:val="single"/>
        </w:rPr>
      </w:pPr>
      <w:r w:rsidRPr="005E67EA">
        <w:rPr>
          <w:sz w:val="20"/>
          <w:szCs w:val="20"/>
        </w:rPr>
        <w:t>Hiánypótlás vagy a pályázat iránt történő írásos érdeklődés esetén is kérjük, minden esetben az e-mail „Tárgy” mezőjében feltüntetni a pályázó teljes nevét és az országot, ahonnan pályázik.</w:t>
      </w:r>
    </w:p>
    <w:p w14:paraId="41063CDE" w14:textId="77777777" w:rsidR="009D62BC" w:rsidRPr="005E67EA" w:rsidRDefault="009D62BC" w:rsidP="009D62BC">
      <w:pPr>
        <w:pageBreakBefore/>
        <w:jc w:val="center"/>
        <w:rPr>
          <w:b/>
        </w:rPr>
      </w:pPr>
      <w:r w:rsidRPr="005E67EA">
        <w:rPr>
          <w:b/>
        </w:rPr>
        <w:t>1. sz. melléklet</w:t>
      </w:r>
    </w:p>
    <w:p w14:paraId="2759E9D1" w14:textId="77777777" w:rsidR="009D62BC" w:rsidRPr="005E67EA" w:rsidRDefault="009D62BC" w:rsidP="009D62BC">
      <w:pPr>
        <w:jc w:val="center"/>
        <w:rPr>
          <w:b/>
          <w:bCs/>
          <w:sz w:val="20"/>
          <w:szCs w:val="20"/>
        </w:rPr>
      </w:pPr>
    </w:p>
    <w:p w14:paraId="3F6BB03F" w14:textId="0A0EEE02" w:rsidR="009D62BC" w:rsidRPr="005E67EA" w:rsidRDefault="0089028C" w:rsidP="009D62BC">
      <w:pPr>
        <w:jc w:val="center"/>
        <w:rPr>
          <w:b/>
          <w:u w:val="single"/>
        </w:rPr>
      </w:pPr>
      <w:r w:rsidRPr="005E67EA">
        <w:rPr>
          <w:b/>
          <w:bCs/>
          <w:sz w:val="20"/>
          <w:szCs w:val="20"/>
        </w:rPr>
        <w:t>A magyar felsőoktatás 202</w:t>
      </w:r>
      <w:r w:rsidR="00855FC8" w:rsidRPr="005E67EA">
        <w:rPr>
          <w:b/>
          <w:bCs/>
          <w:sz w:val="20"/>
          <w:szCs w:val="20"/>
        </w:rPr>
        <w:t>1</w:t>
      </w:r>
      <w:r w:rsidR="009D62BC" w:rsidRPr="005E67EA">
        <w:rPr>
          <w:b/>
          <w:bCs/>
          <w:sz w:val="20"/>
          <w:szCs w:val="20"/>
        </w:rPr>
        <w:t>/20</w:t>
      </w:r>
      <w:r w:rsidRPr="005E67EA">
        <w:rPr>
          <w:b/>
          <w:bCs/>
          <w:sz w:val="20"/>
          <w:szCs w:val="20"/>
        </w:rPr>
        <w:t>2</w:t>
      </w:r>
      <w:r w:rsidR="00855FC8" w:rsidRPr="005E67EA">
        <w:rPr>
          <w:b/>
          <w:bCs/>
          <w:sz w:val="20"/>
          <w:szCs w:val="20"/>
        </w:rPr>
        <w:t>2</w:t>
      </w:r>
      <w:r w:rsidR="009D62BC" w:rsidRPr="005E67EA">
        <w:rPr>
          <w:b/>
          <w:bCs/>
          <w:sz w:val="20"/>
          <w:szCs w:val="20"/>
        </w:rPr>
        <w:t>-es tanévének alap- és osztatlan képzéseiben megjelenő várhatóan miniszteri ösztöndíjjal támogatott szakok (</w:t>
      </w:r>
      <w:r w:rsidR="00073D4A" w:rsidRPr="005E67EA">
        <w:rPr>
          <w:b/>
          <w:bCs/>
          <w:sz w:val="20"/>
          <w:szCs w:val="20"/>
        </w:rPr>
        <w:t>KKM</w:t>
      </w:r>
      <w:r w:rsidR="009D62BC" w:rsidRPr="005E67EA">
        <w:rPr>
          <w:b/>
          <w:bCs/>
          <w:sz w:val="20"/>
          <w:szCs w:val="20"/>
        </w:rPr>
        <w:t xml:space="preserve"> előkészítő képzésében 20</w:t>
      </w:r>
      <w:r w:rsidR="00855FC8" w:rsidRPr="005E67EA">
        <w:rPr>
          <w:b/>
          <w:bCs/>
          <w:sz w:val="20"/>
          <w:szCs w:val="20"/>
        </w:rPr>
        <w:t>20</w:t>
      </w:r>
      <w:r w:rsidRPr="005E67EA">
        <w:rPr>
          <w:b/>
          <w:bCs/>
          <w:sz w:val="20"/>
          <w:szCs w:val="20"/>
        </w:rPr>
        <w:t>/202</w:t>
      </w:r>
      <w:r w:rsidR="00855FC8" w:rsidRPr="005E67EA">
        <w:rPr>
          <w:b/>
          <w:bCs/>
          <w:sz w:val="20"/>
          <w:szCs w:val="20"/>
        </w:rPr>
        <w:t>1</w:t>
      </w:r>
      <w:r w:rsidR="009D62BC" w:rsidRPr="005E67EA">
        <w:rPr>
          <w:b/>
          <w:bCs/>
          <w:sz w:val="20"/>
          <w:szCs w:val="20"/>
        </w:rPr>
        <w:t>-</w:t>
      </w:r>
      <w:r w:rsidR="00855FC8" w:rsidRPr="005E67EA">
        <w:rPr>
          <w:b/>
          <w:bCs/>
          <w:sz w:val="20"/>
          <w:szCs w:val="20"/>
        </w:rPr>
        <w:t>e</w:t>
      </w:r>
      <w:r w:rsidR="009D62BC" w:rsidRPr="005E67EA">
        <w:rPr>
          <w:b/>
          <w:bCs/>
          <w:sz w:val="20"/>
          <w:szCs w:val="20"/>
        </w:rPr>
        <w:t>s tanév)</w:t>
      </w:r>
    </w:p>
    <w:p w14:paraId="21553901" w14:textId="5D1F3953" w:rsidR="009D62BC" w:rsidRPr="005E67EA" w:rsidRDefault="009D62BC" w:rsidP="009D62BC">
      <w:pPr>
        <w:jc w:val="center"/>
        <w:rPr>
          <w:b/>
          <w:bCs/>
          <w:sz w:val="20"/>
        </w:rPr>
      </w:pPr>
      <w:r w:rsidRPr="005E67EA">
        <w:rPr>
          <w:b/>
          <w:bCs/>
          <w:sz w:val="20"/>
        </w:rPr>
        <w:t>Felhívjuk a figyelmet arra, hogy az alábbi táblázatban szereplő szakok közül azokra lehet majd az előkésztő képzés folyamán a felvételi jelen</w:t>
      </w:r>
      <w:r w:rsidR="0089028C" w:rsidRPr="005E67EA">
        <w:rPr>
          <w:b/>
          <w:bCs/>
          <w:sz w:val="20"/>
        </w:rPr>
        <w:t>tkezést benyújtani, melyek a 202</w:t>
      </w:r>
      <w:r w:rsidR="00855FC8" w:rsidRPr="005E67EA">
        <w:rPr>
          <w:b/>
          <w:bCs/>
          <w:sz w:val="20"/>
        </w:rPr>
        <w:t>1</w:t>
      </w:r>
      <w:r w:rsidRPr="005E67EA">
        <w:rPr>
          <w:b/>
          <w:bCs/>
          <w:sz w:val="20"/>
        </w:rPr>
        <w:t>/20</w:t>
      </w:r>
      <w:r w:rsidR="0089028C" w:rsidRPr="005E67EA">
        <w:rPr>
          <w:b/>
          <w:bCs/>
          <w:sz w:val="20"/>
        </w:rPr>
        <w:t>2</w:t>
      </w:r>
      <w:r w:rsidR="00855FC8" w:rsidRPr="005E67EA">
        <w:rPr>
          <w:b/>
          <w:bCs/>
          <w:sz w:val="20"/>
        </w:rPr>
        <w:t>2</w:t>
      </w:r>
      <w:r w:rsidRPr="005E67EA">
        <w:rPr>
          <w:b/>
          <w:bCs/>
          <w:sz w:val="20"/>
        </w:rPr>
        <w:t>-</w:t>
      </w:r>
      <w:r w:rsidR="0089028C" w:rsidRPr="005E67EA">
        <w:rPr>
          <w:b/>
          <w:bCs/>
          <w:sz w:val="20"/>
        </w:rPr>
        <w:t>e</w:t>
      </w:r>
      <w:r w:rsidRPr="005E67EA">
        <w:rPr>
          <w:b/>
          <w:bCs/>
          <w:sz w:val="20"/>
        </w:rPr>
        <w:t>s tanévre állami ösztöndíjas formában, nappali munkarenden meghirdetésre kerülnek!</w:t>
      </w:r>
    </w:p>
    <w:p w14:paraId="4798E5CB" w14:textId="77777777" w:rsidR="00407A55" w:rsidRPr="005E67EA" w:rsidRDefault="00407A55" w:rsidP="00407A55">
      <w:pPr>
        <w:jc w:val="center"/>
        <w:rPr>
          <w:b/>
          <w:bCs/>
          <w:sz w:val="20"/>
        </w:rPr>
      </w:pPr>
    </w:p>
    <w:tbl>
      <w:tblPr>
        <w:tblW w:w="16846" w:type="dxa"/>
        <w:tblInd w:w="55" w:type="dxa"/>
        <w:tblLayout w:type="fixed"/>
        <w:tblCellMar>
          <w:left w:w="70" w:type="dxa"/>
          <w:right w:w="70" w:type="dxa"/>
        </w:tblCellMar>
        <w:tblLook w:val="04A0" w:firstRow="1" w:lastRow="0" w:firstColumn="1" w:lastColumn="0" w:noHBand="0" w:noVBand="1"/>
      </w:tblPr>
      <w:tblGrid>
        <w:gridCol w:w="1433"/>
        <w:gridCol w:w="2410"/>
        <w:gridCol w:w="3827"/>
        <w:gridCol w:w="1901"/>
        <w:gridCol w:w="2425"/>
        <w:gridCol w:w="2425"/>
        <w:gridCol w:w="2425"/>
      </w:tblGrid>
      <w:tr w:rsidR="000C2CD7" w:rsidRPr="00756570" w14:paraId="0C6768E0" w14:textId="77777777" w:rsidTr="00675539">
        <w:trPr>
          <w:gridAfter w:val="3"/>
          <w:wAfter w:w="7275" w:type="dxa"/>
          <w:trHeight w:val="1590"/>
        </w:trPr>
        <w:tc>
          <w:tcPr>
            <w:tcW w:w="1433" w:type="dxa"/>
            <w:tcBorders>
              <w:top w:val="single" w:sz="4" w:space="0" w:color="auto"/>
              <w:left w:val="single" w:sz="4" w:space="0" w:color="auto"/>
              <w:bottom w:val="single" w:sz="4" w:space="0" w:color="auto"/>
              <w:right w:val="single" w:sz="4" w:space="0" w:color="auto"/>
            </w:tcBorders>
            <w:shd w:val="clear" w:color="000000" w:fill="D8D8D8"/>
            <w:textDirection w:val="btLr"/>
            <w:vAlign w:val="center"/>
            <w:hideMark/>
          </w:tcPr>
          <w:p w14:paraId="2483E1EB" w14:textId="77777777" w:rsidR="000C2CD7" w:rsidRPr="00756570" w:rsidRDefault="000C2CD7" w:rsidP="00675539">
            <w:pPr>
              <w:autoSpaceDN/>
              <w:jc w:val="center"/>
              <w:rPr>
                <w:rFonts w:ascii="Arial" w:hAnsi="Arial" w:cs="Arial"/>
                <w:b/>
                <w:bCs/>
                <w:color w:val="000000"/>
                <w:sz w:val="16"/>
                <w:szCs w:val="16"/>
              </w:rPr>
            </w:pPr>
            <w:r w:rsidRPr="00756570">
              <w:rPr>
                <w:rFonts w:ascii="Arial" w:hAnsi="Arial" w:cs="Arial"/>
                <w:b/>
                <w:bCs/>
                <w:color w:val="000000"/>
                <w:sz w:val="16"/>
                <w:szCs w:val="16"/>
              </w:rPr>
              <w:t>Képzési terület/</w:t>
            </w:r>
          </w:p>
          <w:p w14:paraId="727EBB8D" w14:textId="77777777" w:rsidR="000C2CD7" w:rsidRPr="00756570" w:rsidRDefault="000C2CD7" w:rsidP="00675539">
            <w:pPr>
              <w:autoSpaceDN/>
              <w:jc w:val="center"/>
              <w:rPr>
                <w:rFonts w:ascii="Arial" w:hAnsi="Arial" w:cs="Arial"/>
                <w:b/>
                <w:bCs/>
                <w:color w:val="000000"/>
                <w:sz w:val="16"/>
                <w:szCs w:val="16"/>
              </w:rPr>
            </w:pPr>
            <w:r w:rsidRPr="00756570">
              <w:rPr>
                <w:rFonts w:ascii="Arial" w:hAnsi="Arial" w:cs="Arial"/>
                <w:b/>
                <w:bCs/>
                <w:color w:val="000000"/>
                <w:sz w:val="16"/>
                <w:szCs w:val="16"/>
              </w:rPr>
              <w:t>képzési szint</w:t>
            </w:r>
          </w:p>
        </w:tc>
        <w:tc>
          <w:tcPr>
            <w:tcW w:w="2410" w:type="dxa"/>
            <w:tcBorders>
              <w:top w:val="single" w:sz="4" w:space="0" w:color="auto"/>
              <w:left w:val="nil"/>
              <w:bottom w:val="single" w:sz="4" w:space="0" w:color="auto"/>
              <w:right w:val="single" w:sz="4" w:space="0" w:color="auto"/>
            </w:tcBorders>
            <w:shd w:val="clear" w:color="000000" w:fill="D8D8D8"/>
            <w:vAlign w:val="center"/>
            <w:hideMark/>
          </w:tcPr>
          <w:p w14:paraId="02EDFF7F" w14:textId="77777777" w:rsidR="000C2CD7" w:rsidRPr="00756570" w:rsidRDefault="000C2CD7" w:rsidP="00675539">
            <w:pPr>
              <w:autoSpaceDN/>
              <w:jc w:val="center"/>
              <w:rPr>
                <w:rFonts w:ascii="Arial" w:hAnsi="Arial" w:cs="Arial"/>
                <w:b/>
                <w:bCs/>
                <w:color w:val="000000"/>
                <w:sz w:val="16"/>
                <w:szCs w:val="16"/>
              </w:rPr>
            </w:pPr>
            <w:proofErr w:type="gramStart"/>
            <w:r w:rsidRPr="00756570">
              <w:rPr>
                <w:rFonts w:ascii="Arial" w:hAnsi="Arial" w:cs="Arial"/>
                <w:b/>
                <w:bCs/>
                <w:color w:val="000000"/>
                <w:sz w:val="16"/>
                <w:szCs w:val="16"/>
              </w:rPr>
              <w:t>szak                                                 (</w:t>
            </w:r>
            <w:proofErr w:type="gramEnd"/>
            <w:r w:rsidRPr="00756570">
              <w:rPr>
                <w:rFonts w:ascii="Arial" w:hAnsi="Arial" w:cs="Arial"/>
                <w:b/>
                <w:bCs/>
                <w:color w:val="000000"/>
                <w:sz w:val="16"/>
                <w:szCs w:val="16"/>
              </w:rPr>
              <w:t>a következő tanévben, 202</w:t>
            </w:r>
            <w:r>
              <w:rPr>
                <w:rFonts w:ascii="Arial" w:hAnsi="Arial" w:cs="Arial"/>
                <w:b/>
                <w:bCs/>
                <w:color w:val="000000"/>
                <w:sz w:val="16"/>
                <w:szCs w:val="16"/>
              </w:rPr>
              <w:t>1</w:t>
            </w:r>
            <w:r w:rsidRPr="00756570">
              <w:rPr>
                <w:rFonts w:ascii="Arial" w:hAnsi="Arial" w:cs="Arial"/>
                <w:b/>
                <w:bCs/>
                <w:color w:val="000000"/>
                <w:sz w:val="16"/>
                <w:szCs w:val="16"/>
              </w:rPr>
              <w:t xml:space="preserve"> szeptemberében induló)</w:t>
            </w:r>
          </w:p>
        </w:tc>
        <w:tc>
          <w:tcPr>
            <w:tcW w:w="3827" w:type="dxa"/>
            <w:tcBorders>
              <w:top w:val="single" w:sz="4" w:space="0" w:color="auto"/>
              <w:left w:val="nil"/>
              <w:bottom w:val="single" w:sz="4" w:space="0" w:color="auto"/>
              <w:right w:val="single" w:sz="4" w:space="0" w:color="auto"/>
            </w:tcBorders>
            <w:shd w:val="clear" w:color="000000" w:fill="D8D8D8"/>
            <w:vAlign w:val="center"/>
            <w:hideMark/>
          </w:tcPr>
          <w:p w14:paraId="7F6F5492" w14:textId="77777777" w:rsidR="000C2CD7" w:rsidRPr="00756570" w:rsidRDefault="000C2CD7" w:rsidP="00675539">
            <w:pPr>
              <w:autoSpaceDN/>
              <w:jc w:val="center"/>
              <w:rPr>
                <w:rFonts w:ascii="Arial" w:hAnsi="Arial" w:cs="Arial"/>
                <w:b/>
                <w:bCs/>
                <w:sz w:val="16"/>
                <w:szCs w:val="16"/>
              </w:rPr>
            </w:pPr>
            <w:r w:rsidRPr="00756570">
              <w:rPr>
                <w:rFonts w:ascii="Arial" w:hAnsi="Arial" w:cs="Arial"/>
                <w:b/>
                <w:bCs/>
                <w:sz w:val="16"/>
                <w:szCs w:val="16"/>
              </w:rPr>
              <w:t>Felvételi tantárgypárok az előkészítő 20</w:t>
            </w:r>
            <w:r>
              <w:rPr>
                <w:rFonts w:ascii="Arial" w:hAnsi="Arial" w:cs="Arial"/>
                <w:b/>
                <w:bCs/>
                <w:sz w:val="16"/>
                <w:szCs w:val="16"/>
              </w:rPr>
              <w:t>20</w:t>
            </w:r>
            <w:r w:rsidRPr="00756570">
              <w:rPr>
                <w:rFonts w:ascii="Arial" w:hAnsi="Arial" w:cs="Arial"/>
                <w:b/>
                <w:bCs/>
                <w:sz w:val="16"/>
                <w:szCs w:val="16"/>
              </w:rPr>
              <w:t>/2</w:t>
            </w:r>
            <w:r>
              <w:rPr>
                <w:rFonts w:ascii="Arial" w:hAnsi="Arial" w:cs="Arial"/>
                <w:b/>
                <w:bCs/>
                <w:sz w:val="16"/>
                <w:szCs w:val="16"/>
              </w:rPr>
              <w:t>1</w:t>
            </w:r>
            <w:r w:rsidRPr="00756570">
              <w:rPr>
                <w:rFonts w:ascii="Arial" w:hAnsi="Arial" w:cs="Arial"/>
                <w:b/>
                <w:bCs/>
                <w:sz w:val="16"/>
                <w:szCs w:val="16"/>
              </w:rPr>
              <w:t>-</w:t>
            </w:r>
            <w:r>
              <w:rPr>
                <w:rFonts w:ascii="Arial" w:hAnsi="Arial" w:cs="Arial"/>
                <w:b/>
                <w:bCs/>
                <w:sz w:val="16"/>
                <w:szCs w:val="16"/>
              </w:rPr>
              <w:t>e</w:t>
            </w:r>
            <w:r w:rsidRPr="00756570">
              <w:rPr>
                <w:rFonts w:ascii="Arial" w:hAnsi="Arial" w:cs="Arial"/>
                <w:b/>
                <w:bCs/>
                <w:sz w:val="16"/>
                <w:szCs w:val="16"/>
              </w:rPr>
              <w:t>s tanévére</w:t>
            </w:r>
          </w:p>
        </w:tc>
        <w:tc>
          <w:tcPr>
            <w:tcW w:w="1901" w:type="dxa"/>
            <w:tcBorders>
              <w:top w:val="single" w:sz="4" w:space="0" w:color="auto"/>
              <w:left w:val="nil"/>
              <w:bottom w:val="single" w:sz="4" w:space="0" w:color="auto"/>
              <w:right w:val="single" w:sz="4" w:space="0" w:color="auto"/>
            </w:tcBorders>
            <w:shd w:val="clear" w:color="000000" w:fill="D8D8D8"/>
            <w:vAlign w:val="center"/>
            <w:hideMark/>
          </w:tcPr>
          <w:p w14:paraId="6D0C5009" w14:textId="77777777" w:rsidR="000C2CD7" w:rsidRPr="00756570" w:rsidRDefault="000C2CD7" w:rsidP="00675539">
            <w:pPr>
              <w:autoSpaceDN/>
              <w:jc w:val="center"/>
              <w:rPr>
                <w:rFonts w:ascii="Arial" w:hAnsi="Arial" w:cs="Arial"/>
                <w:b/>
                <w:bCs/>
                <w:sz w:val="16"/>
                <w:szCs w:val="16"/>
              </w:rPr>
            </w:pPr>
            <w:r w:rsidRPr="00756570">
              <w:rPr>
                <w:rFonts w:ascii="Arial" w:hAnsi="Arial" w:cs="Arial"/>
                <w:b/>
                <w:bCs/>
                <w:sz w:val="16"/>
                <w:szCs w:val="16"/>
              </w:rPr>
              <w:t>Felvételi-érettségi követelmények a 202</w:t>
            </w:r>
            <w:r>
              <w:rPr>
                <w:rFonts w:ascii="Arial" w:hAnsi="Arial" w:cs="Arial"/>
                <w:b/>
                <w:bCs/>
                <w:sz w:val="16"/>
                <w:szCs w:val="16"/>
              </w:rPr>
              <w:t>1</w:t>
            </w:r>
            <w:r w:rsidRPr="00756570">
              <w:rPr>
                <w:rFonts w:ascii="Arial" w:hAnsi="Arial" w:cs="Arial"/>
                <w:b/>
                <w:bCs/>
                <w:sz w:val="16"/>
                <w:szCs w:val="16"/>
              </w:rPr>
              <w:t>. évi felsőoktatási felvételire</w:t>
            </w:r>
          </w:p>
        </w:tc>
      </w:tr>
      <w:tr w:rsidR="000C2CD7" w:rsidRPr="00756570" w14:paraId="07FB42A0" w14:textId="77777777" w:rsidTr="00675539">
        <w:trPr>
          <w:gridAfter w:val="3"/>
          <w:wAfter w:w="7275" w:type="dxa"/>
          <w:trHeight w:val="315"/>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2F19BC" w14:textId="77777777" w:rsidR="000C2CD7" w:rsidRPr="00756570" w:rsidRDefault="000C2CD7" w:rsidP="00675539">
            <w:pPr>
              <w:autoSpaceDN/>
              <w:rPr>
                <w:rFonts w:ascii="Arial" w:hAnsi="Arial" w:cs="Arial"/>
                <w:b/>
                <w:bCs/>
                <w:color w:val="000000"/>
                <w:sz w:val="16"/>
                <w:szCs w:val="16"/>
              </w:rPr>
            </w:pPr>
            <w:proofErr w:type="gramStart"/>
            <w:r w:rsidRPr="00756570">
              <w:rPr>
                <w:rFonts w:ascii="Arial" w:hAnsi="Arial" w:cs="Arial"/>
                <w:b/>
                <w:bCs/>
                <w:color w:val="000000"/>
                <w:sz w:val="16"/>
                <w:szCs w:val="16"/>
              </w:rPr>
              <w:t>agrár</w:t>
            </w:r>
            <w:proofErr w:type="gramEnd"/>
            <w:r w:rsidRPr="00756570">
              <w:rPr>
                <w:rFonts w:ascii="Arial" w:hAnsi="Arial" w:cs="Arial"/>
                <w:b/>
                <w:bCs/>
                <w:color w:val="000000"/>
                <w:sz w:val="16"/>
                <w:szCs w:val="16"/>
              </w:rPr>
              <w:t xml:space="preserve"> képzési terület</w:t>
            </w:r>
          </w:p>
        </w:tc>
      </w:tr>
      <w:tr w:rsidR="000C2CD7" w:rsidRPr="00756570" w14:paraId="155412B6"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D37BB6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E1C6E7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élelmiszermérnöki</w:t>
            </w:r>
          </w:p>
        </w:tc>
        <w:tc>
          <w:tcPr>
            <w:tcW w:w="3827" w:type="dxa"/>
            <w:tcBorders>
              <w:top w:val="nil"/>
              <w:left w:val="nil"/>
              <w:bottom w:val="single" w:sz="4" w:space="0" w:color="auto"/>
              <w:right w:val="single" w:sz="4" w:space="0" w:color="auto"/>
            </w:tcBorders>
            <w:shd w:val="clear" w:color="000000" w:fill="FFFFFF"/>
            <w:vAlign w:val="center"/>
            <w:hideMark/>
          </w:tcPr>
          <w:p w14:paraId="53C709E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15D4873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Egyet emelt szinten és egyet közép szinten kell teljesíteni </w:t>
            </w:r>
          </w:p>
        </w:tc>
      </w:tr>
      <w:tr w:rsidR="000C2CD7" w:rsidRPr="00756570" w14:paraId="14AC3889"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55E9FC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2A23FF4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földmérő és földrendező mérnöki</w:t>
            </w:r>
          </w:p>
        </w:tc>
        <w:tc>
          <w:tcPr>
            <w:tcW w:w="3827" w:type="dxa"/>
            <w:tcBorders>
              <w:top w:val="nil"/>
              <w:left w:val="nil"/>
              <w:bottom w:val="single" w:sz="4" w:space="0" w:color="auto"/>
              <w:right w:val="single" w:sz="4" w:space="0" w:color="auto"/>
            </w:tcBorders>
            <w:shd w:val="clear" w:color="000000" w:fill="FFFFFF"/>
            <w:vAlign w:val="center"/>
            <w:hideMark/>
          </w:tcPr>
          <w:p w14:paraId="42049E1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matematika és informatika vagy matematika és földrajz vagy biológia és informatika vagy informatika és földrajz vagy matematika és fizika vagy matematika és kémia vagy kémia és informatika vagy angol és matematika vagy angol és informatika</w:t>
            </w:r>
          </w:p>
        </w:tc>
        <w:tc>
          <w:tcPr>
            <w:tcW w:w="1901" w:type="dxa"/>
            <w:tcBorders>
              <w:top w:val="nil"/>
              <w:left w:val="nil"/>
              <w:bottom w:val="single" w:sz="4" w:space="0" w:color="auto"/>
              <w:right w:val="single" w:sz="4" w:space="0" w:color="auto"/>
            </w:tcBorders>
            <w:shd w:val="clear" w:color="000000" w:fill="FFFFFF"/>
            <w:vAlign w:val="center"/>
            <w:hideMark/>
          </w:tcPr>
          <w:p w14:paraId="463259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57C328A6"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E01AD8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116B9C2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vidékfejlesztési agrármérnöki</w:t>
            </w:r>
          </w:p>
        </w:tc>
        <w:tc>
          <w:tcPr>
            <w:tcW w:w="3827" w:type="dxa"/>
            <w:tcBorders>
              <w:top w:val="nil"/>
              <w:left w:val="nil"/>
              <w:bottom w:val="single" w:sz="4" w:space="0" w:color="auto"/>
              <w:right w:val="single" w:sz="4" w:space="0" w:color="auto"/>
            </w:tcBorders>
            <w:shd w:val="clear" w:color="000000" w:fill="FFFFFF"/>
            <w:vAlign w:val="center"/>
            <w:hideMark/>
          </w:tcPr>
          <w:p w14:paraId="6852DBF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tcPr>
          <w:p w14:paraId="4DCD4B0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08A2FD4F"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4FB467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6CC0F9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kertészmérnöki</w:t>
            </w:r>
          </w:p>
        </w:tc>
        <w:tc>
          <w:tcPr>
            <w:tcW w:w="3827" w:type="dxa"/>
            <w:tcBorders>
              <w:top w:val="nil"/>
              <w:left w:val="nil"/>
              <w:bottom w:val="single" w:sz="4" w:space="0" w:color="auto"/>
              <w:right w:val="single" w:sz="4" w:space="0" w:color="auto"/>
            </w:tcBorders>
            <w:shd w:val="clear" w:color="000000" w:fill="FFFFFF"/>
            <w:vAlign w:val="center"/>
            <w:hideMark/>
          </w:tcPr>
          <w:p w14:paraId="3D7FCA9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6A8B9A1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3A803627"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FDC85D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7A0716D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lótenyésztő, lovassport szervező agrármérnöki</w:t>
            </w:r>
          </w:p>
        </w:tc>
        <w:tc>
          <w:tcPr>
            <w:tcW w:w="3827" w:type="dxa"/>
            <w:tcBorders>
              <w:top w:val="nil"/>
              <w:left w:val="nil"/>
              <w:bottom w:val="single" w:sz="4" w:space="0" w:color="auto"/>
              <w:right w:val="single" w:sz="4" w:space="0" w:color="auto"/>
            </w:tcBorders>
            <w:shd w:val="clear" w:color="000000" w:fill="FFFFFF"/>
            <w:vAlign w:val="center"/>
            <w:hideMark/>
          </w:tcPr>
          <w:p w14:paraId="7D03330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7ECA85E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00C9B362"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3AA4F6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17B52F7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mezőgazdasági és élelmiszeripari gépészmérnöki</w:t>
            </w:r>
          </w:p>
        </w:tc>
        <w:tc>
          <w:tcPr>
            <w:tcW w:w="3827" w:type="dxa"/>
            <w:tcBorders>
              <w:top w:val="nil"/>
              <w:left w:val="nil"/>
              <w:bottom w:val="single" w:sz="4" w:space="0" w:color="auto"/>
              <w:right w:val="single" w:sz="4" w:space="0" w:color="auto"/>
            </w:tcBorders>
            <w:shd w:val="clear" w:color="000000" w:fill="FFFFFF"/>
            <w:vAlign w:val="center"/>
            <w:hideMark/>
          </w:tcPr>
          <w:p w14:paraId="1CE9895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4645DA0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24957B1F"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4F3679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18DA773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mezőgazdasági mérnöki</w:t>
            </w:r>
          </w:p>
        </w:tc>
        <w:tc>
          <w:tcPr>
            <w:tcW w:w="3827" w:type="dxa"/>
            <w:tcBorders>
              <w:top w:val="nil"/>
              <w:left w:val="nil"/>
              <w:bottom w:val="single" w:sz="4" w:space="0" w:color="auto"/>
              <w:right w:val="single" w:sz="4" w:space="0" w:color="auto"/>
            </w:tcBorders>
            <w:shd w:val="clear" w:color="000000" w:fill="FFFFFF"/>
            <w:vAlign w:val="center"/>
            <w:hideMark/>
          </w:tcPr>
          <w:p w14:paraId="101BFFA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1D2B638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r w:rsidRPr="00756570" w:rsidDel="00FB680C">
              <w:rPr>
                <w:rFonts w:ascii="Arial" w:hAnsi="Arial" w:cs="Arial"/>
                <w:color w:val="000000"/>
                <w:sz w:val="16"/>
                <w:szCs w:val="16"/>
              </w:rPr>
              <w:t xml:space="preserve"> </w:t>
            </w:r>
          </w:p>
        </w:tc>
      </w:tr>
      <w:tr w:rsidR="000C2CD7" w:rsidRPr="00756570" w14:paraId="7ED9FDFC"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tcPr>
          <w:p w14:paraId="15A128A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62A0968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mezőgazdasági szakoktató</w:t>
            </w:r>
          </w:p>
        </w:tc>
        <w:tc>
          <w:tcPr>
            <w:tcW w:w="3827" w:type="dxa"/>
            <w:tcBorders>
              <w:top w:val="nil"/>
              <w:left w:val="nil"/>
              <w:bottom w:val="single" w:sz="4" w:space="0" w:color="auto"/>
              <w:right w:val="single" w:sz="4" w:space="0" w:color="auto"/>
            </w:tcBorders>
            <w:shd w:val="clear" w:color="000000" w:fill="FFFFFF"/>
            <w:vAlign w:val="center"/>
          </w:tcPr>
          <w:p w14:paraId="45BCBF4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tcPr>
          <w:p w14:paraId="7502934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20AFF79C"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BF1A70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0A29D5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szőlész-borász mérnöki</w:t>
            </w:r>
          </w:p>
        </w:tc>
        <w:tc>
          <w:tcPr>
            <w:tcW w:w="3827" w:type="dxa"/>
            <w:tcBorders>
              <w:top w:val="nil"/>
              <w:left w:val="nil"/>
              <w:bottom w:val="single" w:sz="4" w:space="0" w:color="auto"/>
              <w:right w:val="single" w:sz="4" w:space="0" w:color="auto"/>
            </w:tcBorders>
            <w:shd w:val="clear" w:color="000000" w:fill="FFFFFF"/>
            <w:vAlign w:val="center"/>
            <w:hideMark/>
          </w:tcPr>
          <w:p w14:paraId="097A5F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36BA35D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310DE018"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19BADD3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0C61E2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tájrendező és kertépítő mérnöki</w:t>
            </w:r>
          </w:p>
        </w:tc>
        <w:tc>
          <w:tcPr>
            <w:tcW w:w="3827" w:type="dxa"/>
            <w:tcBorders>
              <w:top w:val="nil"/>
              <w:left w:val="nil"/>
              <w:bottom w:val="single" w:sz="4" w:space="0" w:color="auto"/>
              <w:right w:val="single" w:sz="4" w:space="0" w:color="auto"/>
            </w:tcBorders>
            <w:shd w:val="clear" w:color="000000" w:fill="FFFFFF"/>
            <w:vAlign w:val="center"/>
            <w:hideMark/>
          </w:tcPr>
          <w:p w14:paraId="3B80032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3905DD7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26269D80"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C5AC59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15B3FF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természetvédelmi mérnöki</w:t>
            </w:r>
          </w:p>
        </w:tc>
        <w:tc>
          <w:tcPr>
            <w:tcW w:w="3827" w:type="dxa"/>
            <w:tcBorders>
              <w:top w:val="nil"/>
              <w:left w:val="nil"/>
              <w:bottom w:val="single" w:sz="4" w:space="0" w:color="auto"/>
              <w:right w:val="single" w:sz="4" w:space="0" w:color="auto"/>
            </w:tcBorders>
            <w:shd w:val="clear" w:color="000000" w:fill="FFFFFF"/>
            <w:vAlign w:val="center"/>
            <w:hideMark/>
          </w:tcPr>
          <w:p w14:paraId="64B2E32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3DC0BD3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31678B2E"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27500C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DABC4D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vadgazda mérnöki</w:t>
            </w:r>
          </w:p>
        </w:tc>
        <w:tc>
          <w:tcPr>
            <w:tcW w:w="3827" w:type="dxa"/>
            <w:tcBorders>
              <w:top w:val="nil"/>
              <w:left w:val="nil"/>
              <w:bottom w:val="single" w:sz="4" w:space="0" w:color="auto"/>
              <w:right w:val="single" w:sz="4" w:space="0" w:color="auto"/>
            </w:tcBorders>
            <w:shd w:val="clear" w:color="000000" w:fill="FFFFFF"/>
            <w:vAlign w:val="center"/>
            <w:hideMark/>
          </w:tcPr>
          <w:p w14:paraId="51ABFB5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4DD64D7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7DD0EF3D" w14:textId="77777777" w:rsidTr="00675539">
        <w:trPr>
          <w:gridAfter w:val="3"/>
          <w:wAfter w:w="7275" w:type="dxa"/>
          <w:trHeight w:val="67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243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CA1879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állatorvosi</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6BDC2A8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biológia és kémia </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14:paraId="7858B2D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Mindkét tárgyat emelt szinten kell teljesíteni</w:t>
            </w:r>
          </w:p>
        </w:tc>
      </w:tr>
      <w:tr w:rsidR="000C2CD7" w:rsidRPr="00756570" w14:paraId="75A3CF37"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14:paraId="5376E5F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tcPr>
          <w:p w14:paraId="13619A8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agrármérnöki</w:t>
            </w:r>
          </w:p>
        </w:tc>
        <w:tc>
          <w:tcPr>
            <w:tcW w:w="3827" w:type="dxa"/>
            <w:tcBorders>
              <w:top w:val="nil"/>
              <w:left w:val="nil"/>
              <w:bottom w:val="single" w:sz="4" w:space="0" w:color="auto"/>
              <w:right w:val="single" w:sz="4" w:space="0" w:color="auto"/>
            </w:tcBorders>
            <w:shd w:val="clear" w:color="000000" w:fill="FFFFFF"/>
            <w:vAlign w:val="center"/>
          </w:tcPr>
          <w:p w14:paraId="2272572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tcPr>
          <w:p w14:paraId="1785734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0A4B3CDF"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851772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osztatlan</w:t>
            </w:r>
          </w:p>
        </w:tc>
        <w:tc>
          <w:tcPr>
            <w:tcW w:w="2410" w:type="dxa"/>
            <w:tcBorders>
              <w:top w:val="nil"/>
              <w:left w:val="nil"/>
              <w:bottom w:val="single" w:sz="4" w:space="0" w:color="auto"/>
              <w:right w:val="single" w:sz="4" w:space="0" w:color="auto"/>
            </w:tcBorders>
            <w:shd w:val="clear" w:color="000000" w:fill="FFFFFF"/>
            <w:vAlign w:val="center"/>
            <w:hideMark/>
          </w:tcPr>
          <w:p w14:paraId="5855DF7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erdőmérnöki</w:t>
            </w:r>
          </w:p>
        </w:tc>
        <w:tc>
          <w:tcPr>
            <w:tcW w:w="3827" w:type="dxa"/>
            <w:tcBorders>
              <w:top w:val="nil"/>
              <w:left w:val="nil"/>
              <w:bottom w:val="single" w:sz="4" w:space="0" w:color="auto"/>
              <w:right w:val="single" w:sz="4" w:space="0" w:color="auto"/>
            </w:tcBorders>
            <w:shd w:val="clear" w:color="000000" w:fill="FFFFFF"/>
            <w:vAlign w:val="center"/>
            <w:hideMark/>
          </w:tcPr>
          <w:p w14:paraId="716B14E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kémia vagy matematika és biológia vagy matematika és informatika vagy matematika és angol vagy matematika és földrajz vagy biológia és fizika vagy biológia és kémia vagy biológia és informatika vagy biológia és angol vagy biológia és földrajz vagy kémia és informatika</w:t>
            </w:r>
          </w:p>
        </w:tc>
        <w:tc>
          <w:tcPr>
            <w:tcW w:w="1901" w:type="dxa"/>
            <w:tcBorders>
              <w:top w:val="nil"/>
              <w:left w:val="nil"/>
              <w:bottom w:val="single" w:sz="4" w:space="0" w:color="auto"/>
              <w:right w:val="single" w:sz="4" w:space="0" w:color="auto"/>
            </w:tcBorders>
            <w:shd w:val="clear" w:color="000000" w:fill="FFFFFF"/>
            <w:vAlign w:val="center"/>
            <w:hideMark/>
          </w:tcPr>
          <w:p w14:paraId="340DA3A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Egyet emelt szinten és egyet közép szinten kell teljesíteni</w:t>
            </w:r>
          </w:p>
        </w:tc>
      </w:tr>
      <w:tr w:rsidR="000C2CD7" w:rsidRPr="00756570" w14:paraId="3650FEFD" w14:textId="77777777" w:rsidTr="00675539">
        <w:trPr>
          <w:gridAfter w:val="3"/>
          <w:wAfter w:w="7275" w:type="dxa"/>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6AE146"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bölcsészettudomány képzési terület</w:t>
            </w:r>
          </w:p>
        </w:tc>
      </w:tr>
      <w:tr w:rsidR="000C2CD7" w:rsidRPr="00756570" w14:paraId="2BC22B75" w14:textId="77777777" w:rsidTr="00675539">
        <w:trPr>
          <w:gridAfter w:val="3"/>
          <w:wAfter w:w="7275" w:type="dxa"/>
          <w:trHeight w:val="6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C53117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79D1EF1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anglisztika</w:t>
            </w:r>
          </w:p>
        </w:tc>
        <w:tc>
          <w:tcPr>
            <w:tcW w:w="3827" w:type="dxa"/>
            <w:tcBorders>
              <w:top w:val="nil"/>
              <w:left w:val="nil"/>
              <w:bottom w:val="single" w:sz="4" w:space="0" w:color="auto"/>
              <w:right w:val="single" w:sz="4" w:space="0" w:color="auto"/>
            </w:tcBorders>
            <w:shd w:val="clear" w:color="000000" w:fill="FFFFFF"/>
            <w:vAlign w:val="center"/>
            <w:hideMark/>
          </w:tcPr>
          <w:p w14:paraId="05CE8F5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605EB13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(emelt szinten) és 1 tantárgyat még középszinten</w:t>
            </w:r>
          </w:p>
        </w:tc>
      </w:tr>
      <w:tr w:rsidR="000C2CD7" w:rsidRPr="00756570" w14:paraId="79235C64" w14:textId="77777777" w:rsidTr="00675539">
        <w:trPr>
          <w:gridAfter w:val="3"/>
          <w:wAfter w:w="7275" w:type="dxa"/>
          <w:trHeight w:val="833"/>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309E71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DF44BE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w:t>
            </w:r>
            <w:proofErr w:type="spellStart"/>
            <w:r w:rsidRPr="00756570">
              <w:rPr>
                <w:rFonts w:ascii="Arial" w:hAnsi="Arial" w:cs="Arial"/>
                <w:b/>
                <w:color w:val="000000"/>
                <w:sz w:val="16"/>
                <w:szCs w:val="16"/>
              </w:rPr>
              <w:t>altajisztika</w:t>
            </w:r>
            <w:proofErr w:type="spellEnd"/>
            <w:r w:rsidRPr="00756570">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14:paraId="6010CD3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7F9E5B5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700D5D2" w14:textId="77777777" w:rsidTr="00675539">
        <w:trPr>
          <w:gridAfter w:val="3"/>
          <w:wAfter w:w="7275" w:type="dxa"/>
          <w:trHeight w:val="79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C9C5A4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7540D3B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[arab]</w:t>
            </w:r>
          </w:p>
        </w:tc>
        <w:tc>
          <w:tcPr>
            <w:tcW w:w="3827" w:type="dxa"/>
            <w:tcBorders>
              <w:top w:val="nil"/>
              <w:left w:val="nil"/>
              <w:bottom w:val="single" w:sz="4" w:space="0" w:color="auto"/>
              <w:right w:val="single" w:sz="4" w:space="0" w:color="auto"/>
            </w:tcBorders>
            <w:shd w:val="clear" w:color="000000" w:fill="FFFFFF"/>
            <w:vAlign w:val="center"/>
            <w:hideMark/>
          </w:tcPr>
          <w:p w14:paraId="5307504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5AA0699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BA1428D" w14:textId="77777777" w:rsidTr="00675539">
        <w:trPr>
          <w:gridAfter w:val="3"/>
          <w:wAfter w:w="7275" w:type="dxa"/>
          <w:trHeight w:val="859"/>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617CA0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9AF631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w:t>
            </w:r>
            <w:proofErr w:type="spellStart"/>
            <w:r w:rsidRPr="00756570">
              <w:rPr>
                <w:rFonts w:ascii="Arial" w:hAnsi="Arial" w:cs="Arial"/>
                <w:b/>
                <w:color w:val="000000"/>
                <w:sz w:val="16"/>
                <w:szCs w:val="16"/>
              </w:rPr>
              <w:t>hebraisztika</w:t>
            </w:r>
            <w:proofErr w:type="spellEnd"/>
            <w:r w:rsidRPr="00756570">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14:paraId="0879215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2A00614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AF1CD45" w14:textId="77777777" w:rsidTr="00675539">
        <w:trPr>
          <w:gridAfter w:val="3"/>
          <w:wAfter w:w="7275" w:type="dxa"/>
          <w:trHeight w:val="112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482FFE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0A105B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[indológia]</w:t>
            </w:r>
          </w:p>
        </w:tc>
        <w:tc>
          <w:tcPr>
            <w:tcW w:w="3827" w:type="dxa"/>
            <w:tcBorders>
              <w:top w:val="nil"/>
              <w:left w:val="nil"/>
              <w:bottom w:val="single" w:sz="4" w:space="0" w:color="auto"/>
              <w:right w:val="single" w:sz="4" w:space="0" w:color="auto"/>
            </w:tcBorders>
            <w:shd w:val="clear" w:color="000000" w:fill="FFFFFF"/>
            <w:vAlign w:val="center"/>
            <w:hideMark/>
          </w:tcPr>
          <w:p w14:paraId="4C65C09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7699F25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3500213" w14:textId="77777777" w:rsidTr="00675539">
        <w:trPr>
          <w:gridAfter w:val="3"/>
          <w:wAfter w:w="7275" w:type="dxa"/>
          <w:trHeight w:val="112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95C7A3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BCACD3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[iranisztika]</w:t>
            </w:r>
          </w:p>
        </w:tc>
        <w:tc>
          <w:tcPr>
            <w:tcW w:w="3827" w:type="dxa"/>
            <w:tcBorders>
              <w:top w:val="nil"/>
              <w:left w:val="nil"/>
              <w:bottom w:val="single" w:sz="4" w:space="0" w:color="auto"/>
              <w:right w:val="single" w:sz="4" w:space="0" w:color="auto"/>
            </w:tcBorders>
            <w:shd w:val="clear" w:color="000000" w:fill="FFFFFF"/>
            <w:vAlign w:val="center"/>
            <w:hideMark/>
          </w:tcPr>
          <w:p w14:paraId="5E2F29B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52604BF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35B2699"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F6C729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E74BC9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[japán]</w:t>
            </w:r>
          </w:p>
        </w:tc>
        <w:tc>
          <w:tcPr>
            <w:tcW w:w="3827" w:type="dxa"/>
            <w:tcBorders>
              <w:top w:val="nil"/>
              <w:left w:val="nil"/>
              <w:bottom w:val="single" w:sz="4" w:space="0" w:color="auto"/>
              <w:right w:val="single" w:sz="4" w:space="0" w:color="auto"/>
            </w:tcBorders>
            <w:shd w:val="clear" w:color="000000" w:fill="FFFFFF"/>
            <w:vAlign w:val="center"/>
            <w:hideMark/>
          </w:tcPr>
          <w:p w14:paraId="1F74778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521A3B2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A88F46B"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AE48B9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CCC92D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[kínai]</w:t>
            </w:r>
          </w:p>
        </w:tc>
        <w:tc>
          <w:tcPr>
            <w:tcW w:w="3827" w:type="dxa"/>
            <w:tcBorders>
              <w:top w:val="nil"/>
              <w:left w:val="nil"/>
              <w:bottom w:val="single" w:sz="4" w:space="0" w:color="auto"/>
              <w:right w:val="single" w:sz="4" w:space="0" w:color="auto"/>
            </w:tcBorders>
            <w:shd w:val="clear" w:color="000000" w:fill="FFFFFF"/>
            <w:vAlign w:val="center"/>
            <w:hideMark/>
          </w:tcPr>
          <w:p w14:paraId="2F2A6B1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095A5C0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2AD750F"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315AD7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11ABE2E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[koreai]</w:t>
            </w:r>
          </w:p>
        </w:tc>
        <w:tc>
          <w:tcPr>
            <w:tcW w:w="3827" w:type="dxa"/>
            <w:tcBorders>
              <w:top w:val="nil"/>
              <w:left w:val="nil"/>
              <w:bottom w:val="single" w:sz="4" w:space="0" w:color="auto"/>
              <w:right w:val="single" w:sz="4" w:space="0" w:color="auto"/>
            </w:tcBorders>
            <w:shd w:val="clear" w:color="000000" w:fill="FFFFFF"/>
            <w:vAlign w:val="center"/>
            <w:hideMark/>
          </w:tcPr>
          <w:p w14:paraId="0A2D894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0FF705F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AD31D54"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370722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2BD71FE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[mongol]</w:t>
            </w:r>
          </w:p>
        </w:tc>
        <w:tc>
          <w:tcPr>
            <w:tcW w:w="3827" w:type="dxa"/>
            <w:tcBorders>
              <w:top w:val="nil"/>
              <w:left w:val="nil"/>
              <w:bottom w:val="single" w:sz="4" w:space="0" w:color="auto"/>
              <w:right w:val="single" w:sz="4" w:space="0" w:color="auto"/>
            </w:tcBorders>
            <w:shd w:val="clear" w:color="000000" w:fill="FFFFFF"/>
            <w:vAlign w:val="center"/>
            <w:hideMark/>
          </w:tcPr>
          <w:p w14:paraId="76EE9D9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3B20225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475E5E2"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0190DA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0C2DE6B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[tibeti]</w:t>
            </w:r>
          </w:p>
        </w:tc>
        <w:tc>
          <w:tcPr>
            <w:tcW w:w="3827" w:type="dxa"/>
            <w:tcBorders>
              <w:top w:val="nil"/>
              <w:left w:val="nil"/>
              <w:bottom w:val="single" w:sz="4" w:space="0" w:color="auto"/>
              <w:right w:val="single" w:sz="4" w:space="0" w:color="auto"/>
            </w:tcBorders>
            <w:shd w:val="clear" w:color="000000" w:fill="FFFFFF"/>
            <w:vAlign w:val="center"/>
            <w:hideMark/>
          </w:tcPr>
          <w:p w14:paraId="57F79CC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5145F93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D443FDE"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A00C61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ABC935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[török]</w:t>
            </w:r>
          </w:p>
        </w:tc>
        <w:tc>
          <w:tcPr>
            <w:tcW w:w="3827" w:type="dxa"/>
            <w:tcBorders>
              <w:top w:val="nil"/>
              <w:left w:val="nil"/>
              <w:bottom w:val="single" w:sz="4" w:space="0" w:color="auto"/>
              <w:right w:val="single" w:sz="4" w:space="0" w:color="auto"/>
            </w:tcBorders>
            <w:shd w:val="clear" w:color="000000" w:fill="FFFFFF"/>
            <w:vAlign w:val="center"/>
            <w:hideMark/>
          </w:tcPr>
          <w:p w14:paraId="3F6E07F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7B33620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949C04D"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E5310C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13B74FC7"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keleti nyelvek és kultúrák [újgörög]</w:t>
            </w:r>
          </w:p>
        </w:tc>
        <w:tc>
          <w:tcPr>
            <w:tcW w:w="3827" w:type="dxa"/>
            <w:tcBorders>
              <w:top w:val="nil"/>
              <w:left w:val="nil"/>
              <w:bottom w:val="single" w:sz="4" w:space="0" w:color="auto"/>
              <w:right w:val="single" w:sz="4" w:space="0" w:color="auto"/>
            </w:tcBorders>
            <w:shd w:val="clear" w:color="000000" w:fill="FFFFFF"/>
            <w:vAlign w:val="center"/>
            <w:hideMark/>
          </w:tcPr>
          <w:p w14:paraId="7A7C429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0C133E4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AD7CA4A"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14:paraId="7D6329E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604A89C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közösségszervezés (ifjúsági közösségszervezés. kulturális közösségszervezés, humánfejlesztő szakirányok)</w:t>
            </w:r>
          </w:p>
        </w:tc>
        <w:tc>
          <w:tcPr>
            <w:tcW w:w="3827" w:type="dxa"/>
            <w:tcBorders>
              <w:top w:val="nil"/>
              <w:left w:val="nil"/>
              <w:bottom w:val="single" w:sz="4" w:space="0" w:color="auto"/>
              <w:right w:val="single" w:sz="4" w:space="0" w:color="auto"/>
            </w:tcBorders>
            <w:shd w:val="clear" w:color="000000" w:fill="FFFFFF"/>
            <w:vAlign w:val="center"/>
          </w:tcPr>
          <w:p w14:paraId="2693BC6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 vagy matematika és történelem vagy angol és biológia vagy magyar és történelem</w:t>
            </w:r>
          </w:p>
        </w:tc>
        <w:tc>
          <w:tcPr>
            <w:tcW w:w="1901" w:type="dxa"/>
            <w:tcBorders>
              <w:top w:val="nil"/>
              <w:left w:val="nil"/>
              <w:bottom w:val="single" w:sz="4" w:space="0" w:color="auto"/>
              <w:right w:val="single" w:sz="4" w:space="0" w:color="auto"/>
            </w:tcBorders>
            <w:shd w:val="clear" w:color="000000" w:fill="FFFFFF"/>
            <w:vAlign w:val="center"/>
          </w:tcPr>
          <w:p w14:paraId="0CAFAEF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E55B0BF"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378583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ADC2B7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magyar</w:t>
            </w:r>
          </w:p>
        </w:tc>
        <w:tc>
          <w:tcPr>
            <w:tcW w:w="3827" w:type="dxa"/>
            <w:tcBorders>
              <w:top w:val="nil"/>
              <w:left w:val="nil"/>
              <w:bottom w:val="single" w:sz="4" w:space="0" w:color="auto"/>
              <w:right w:val="single" w:sz="4" w:space="0" w:color="auto"/>
            </w:tcBorders>
            <w:shd w:val="clear" w:color="000000" w:fill="FFFFFF"/>
            <w:vAlign w:val="center"/>
            <w:hideMark/>
          </w:tcPr>
          <w:p w14:paraId="7B7B472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w:t>
            </w:r>
          </w:p>
        </w:tc>
        <w:tc>
          <w:tcPr>
            <w:tcW w:w="1901" w:type="dxa"/>
            <w:tcBorders>
              <w:top w:val="nil"/>
              <w:left w:val="nil"/>
              <w:bottom w:val="single" w:sz="4" w:space="0" w:color="auto"/>
              <w:right w:val="single" w:sz="4" w:space="0" w:color="auto"/>
            </w:tcBorders>
            <w:shd w:val="clear" w:color="000000" w:fill="FFFFFF"/>
            <w:vAlign w:val="center"/>
            <w:hideMark/>
          </w:tcPr>
          <w:p w14:paraId="4365400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(emelt szinten) és 1 tantárgyat még középszinten</w:t>
            </w:r>
          </w:p>
        </w:tc>
      </w:tr>
      <w:tr w:rsidR="000C2CD7" w:rsidRPr="00756570" w14:paraId="2CC339A0"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86A5A5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0317A17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néprajz</w:t>
            </w:r>
          </w:p>
        </w:tc>
        <w:tc>
          <w:tcPr>
            <w:tcW w:w="3827" w:type="dxa"/>
            <w:tcBorders>
              <w:top w:val="nil"/>
              <w:left w:val="nil"/>
              <w:bottom w:val="single" w:sz="4" w:space="0" w:color="auto"/>
              <w:right w:val="single" w:sz="4" w:space="0" w:color="auto"/>
            </w:tcBorders>
            <w:shd w:val="clear" w:color="000000" w:fill="FFFFFF"/>
            <w:vAlign w:val="center"/>
            <w:hideMark/>
          </w:tcPr>
          <w:p w14:paraId="3C9AAD2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 vagy magyar és angol vagy történelem és angol vagy történelem és földrajz vagy földrajz és angol</w:t>
            </w:r>
          </w:p>
        </w:tc>
        <w:tc>
          <w:tcPr>
            <w:tcW w:w="1901" w:type="dxa"/>
            <w:tcBorders>
              <w:top w:val="nil"/>
              <w:left w:val="nil"/>
              <w:bottom w:val="single" w:sz="4" w:space="0" w:color="auto"/>
              <w:right w:val="single" w:sz="4" w:space="0" w:color="auto"/>
            </w:tcBorders>
            <w:shd w:val="clear" w:color="000000" w:fill="FFFFFF"/>
            <w:vAlign w:val="center"/>
            <w:hideMark/>
          </w:tcPr>
          <w:p w14:paraId="14F2416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6526FBE"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8866D9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8280C9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ókori nyelvek és kultúrák [</w:t>
            </w:r>
            <w:proofErr w:type="spellStart"/>
            <w:r w:rsidRPr="00756570">
              <w:rPr>
                <w:rFonts w:ascii="Arial" w:hAnsi="Arial" w:cs="Arial"/>
                <w:b/>
                <w:color w:val="000000"/>
                <w:sz w:val="16"/>
                <w:szCs w:val="16"/>
              </w:rPr>
              <w:t>assziriológia</w:t>
            </w:r>
            <w:proofErr w:type="spellEnd"/>
            <w:r w:rsidRPr="00756570">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14:paraId="737877B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6F95866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2A36E09"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395A0C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0E4569C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ókori nyelvek és kultúrák [egyiptológia]</w:t>
            </w:r>
          </w:p>
        </w:tc>
        <w:tc>
          <w:tcPr>
            <w:tcW w:w="3827" w:type="dxa"/>
            <w:tcBorders>
              <w:top w:val="nil"/>
              <w:left w:val="nil"/>
              <w:bottom w:val="single" w:sz="4" w:space="0" w:color="auto"/>
              <w:right w:val="single" w:sz="4" w:space="0" w:color="auto"/>
            </w:tcBorders>
            <w:shd w:val="clear" w:color="000000" w:fill="FFFFFF"/>
            <w:vAlign w:val="center"/>
            <w:hideMark/>
          </w:tcPr>
          <w:p w14:paraId="17F6CFD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728FD32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42910A0"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2C1090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284A03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ókori nyelvek és kultúrák [klasszika-filológia]</w:t>
            </w:r>
          </w:p>
        </w:tc>
        <w:tc>
          <w:tcPr>
            <w:tcW w:w="3827" w:type="dxa"/>
            <w:tcBorders>
              <w:top w:val="nil"/>
              <w:left w:val="nil"/>
              <w:bottom w:val="single" w:sz="4" w:space="0" w:color="auto"/>
              <w:right w:val="single" w:sz="4" w:space="0" w:color="auto"/>
            </w:tcBorders>
            <w:shd w:val="clear" w:color="000000" w:fill="FFFFFF"/>
            <w:vAlign w:val="center"/>
            <w:hideMark/>
          </w:tcPr>
          <w:p w14:paraId="150276A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1A8ED25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F2ACC47"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66FB7F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6F18A0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pedagógia</w:t>
            </w:r>
          </w:p>
        </w:tc>
        <w:tc>
          <w:tcPr>
            <w:tcW w:w="3827" w:type="dxa"/>
            <w:tcBorders>
              <w:top w:val="nil"/>
              <w:left w:val="nil"/>
              <w:bottom w:val="single" w:sz="4" w:space="0" w:color="auto"/>
              <w:right w:val="single" w:sz="4" w:space="0" w:color="auto"/>
            </w:tcBorders>
            <w:shd w:val="clear" w:color="000000" w:fill="FFFFFF"/>
            <w:vAlign w:val="center"/>
            <w:hideMark/>
          </w:tcPr>
          <w:p w14:paraId="5B48D55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történelem és angol vagy matematika és történelem vagy matematika és angol vagy biológia és magyar vagy biológia és történelem vagy biológia és angol vagy matematika és fizika vagy biológia és fizika vagy biológia és kémia vagy matematika és földrajz vagy földrajz és kémia vagy földrajz és fizika vagy matematika és kémia</w:t>
            </w:r>
          </w:p>
        </w:tc>
        <w:tc>
          <w:tcPr>
            <w:tcW w:w="1901" w:type="dxa"/>
            <w:tcBorders>
              <w:top w:val="nil"/>
              <w:left w:val="nil"/>
              <w:bottom w:val="single" w:sz="4" w:space="0" w:color="auto"/>
              <w:right w:val="single" w:sz="4" w:space="0" w:color="auto"/>
            </w:tcBorders>
            <w:shd w:val="clear" w:color="000000" w:fill="FFFFFF"/>
            <w:vAlign w:val="center"/>
            <w:hideMark/>
          </w:tcPr>
          <w:p w14:paraId="142DE15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6D11AD0"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7EB9B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4B6AA6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pszichológia</w:t>
            </w:r>
          </w:p>
        </w:tc>
        <w:tc>
          <w:tcPr>
            <w:tcW w:w="3827" w:type="dxa"/>
            <w:tcBorders>
              <w:top w:val="nil"/>
              <w:left w:val="nil"/>
              <w:bottom w:val="single" w:sz="4" w:space="0" w:color="auto"/>
              <w:right w:val="single" w:sz="4" w:space="0" w:color="auto"/>
            </w:tcBorders>
            <w:shd w:val="clear" w:color="000000" w:fill="FFFFFF"/>
            <w:vAlign w:val="center"/>
            <w:hideMark/>
          </w:tcPr>
          <w:p w14:paraId="7EB4B47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történelem és angol vagy matematika és történelem vagy matematika és angol vagy biológia és magyar vagy biológia és történelem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14:paraId="757B50A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49F5F56"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14:paraId="6EFE6D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31C78CA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régészet</w:t>
            </w:r>
          </w:p>
        </w:tc>
        <w:tc>
          <w:tcPr>
            <w:tcW w:w="3827" w:type="dxa"/>
            <w:tcBorders>
              <w:top w:val="nil"/>
              <w:left w:val="nil"/>
              <w:bottom w:val="single" w:sz="4" w:space="0" w:color="auto"/>
              <w:right w:val="single" w:sz="4" w:space="0" w:color="auto"/>
            </w:tcBorders>
            <w:shd w:val="clear" w:color="000000" w:fill="FFFFFF"/>
            <w:vAlign w:val="center"/>
          </w:tcPr>
          <w:p w14:paraId="4F6B65E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történelem és angol vagy történelem és földrajz vagy történelem és magyar</w:t>
            </w:r>
          </w:p>
        </w:tc>
        <w:tc>
          <w:tcPr>
            <w:tcW w:w="1901" w:type="dxa"/>
            <w:tcBorders>
              <w:top w:val="nil"/>
              <w:left w:val="nil"/>
              <w:bottom w:val="single" w:sz="4" w:space="0" w:color="auto"/>
              <w:right w:val="single" w:sz="4" w:space="0" w:color="auto"/>
            </w:tcBorders>
            <w:shd w:val="clear" w:color="000000" w:fill="FFFFFF"/>
            <w:vAlign w:val="center"/>
          </w:tcPr>
          <w:p w14:paraId="6630AE6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történelem emelt szinten és 1 tantárgyat középszinten</w:t>
            </w:r>
          </w:p>
        </w:tc>
      </w:tr>
      <w:tr w:rsidR="000C2CD7" w:rsidRPr="00756570" w14:paraId="3D29E6F7"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1194FB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314FC45" w14:textId="77777777" w:rsidR="000C2CD7" w:rsidRPr="00756570" w:rsidRDefault="000C2CD7" w:rsidP="00675539">
            <w:pPr>
              <w:autoSpaceDN/>
              <w:rPr>
                <w:rFonts w:ascii="Arial" w:hAnsi="Arial" w:cs="Arial"/>
                <w:b/>
                <w:color w:val="000000"/>
                <w:sz w:val="16"/>
                <w:szCs w:val="16"/>
              </w:rPr>
            </w:pPr>
            <w:proofErr w:type="spellStart"/>
            <w:r w:rsidRPr="00756570">
              <w:rPr>
                <w:rFonts w:ascii="Arial" w:hAnsi="Arial" w:cs="Arial"/>
                <w:b/>
                <w:color w:val="000000"/>
                <w:sz w:val="16"/>
                <w:szCs w:val="16"/>
              </w:rPr>
              <w:t>romológia</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371ED18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14:paraId="34585E6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tantárgy, 1 tárgyat emelt szinten, 1 tárgyat középszinten</w:t>
            </w:r>
          </w:p>
        </w:tc>
      </w:tr>
      <w:tr w:rsidR="000C2CD7" w:rsidRPr="00756570" w14:paraId="199AE62A"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14:paraId="0B8E53E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6E353A93" w14:textId="77777777" w:rsidR="000C2CD7" w:rsidRPr="00756570" w:rsidRDefault="000C2CD7" w:rsidP="00675539">
            <w:pPr>
              <w:autoSpaceDN/>
              <w:rPr>
                <w:rFonts w:ascii="Arial" w:hAnsi="Arial" w:cs="Arial"/>
                <w:b/>
                <w:color w:val="000000"/>
                <w:sz w:val="16"/>
                <w:szCs w:val="16"/>
                <w:highlight w:val="yellow"/>
              </w:rPr>
            </w:pPr>
            <w:r w:rsidRPr="00756570">
              <w:rPr>
                <w:rFonts w:ascii="Arial" w:hAnsi="Arial" w:cs="Arial"/>
                <w:b/>
                <w:color w:val="000000"/>
                <w:sz w:val="16"/>
                <w:szCs w:val="16"/>
              </w:rPr>
              <w:t>újlatin nyelvek (román, román nemzetiségi szakirány)</w:t>
            </w:r>
          </w:p>
        </w:tc>
        <w:tc>
          <w:tcPr>
            <w:tcW w:w="3827" w:type="dxa"/>
            <w:tcBorders>
              <w:top w:val="nil"/>
              <w:left w:val="nil"/>
              <w:bottom w:val="single" w:sz="4" w:space="0" w:color="auto"/>
              <w:right w:val="single" w:sz="4" w:space="0" w:color="auto"/>
            </w:tcBorders>
            <w:shd w:val="clear" w:color="000000" w:fill="FFFFFF"/>
            <w:vAlign w:val="center"/>
          </w:tcPr>
          <w:p w14:paraId="0B151710" w14:textId="77777777" w:rsidR="000C2CD7" w:rsidRPr="00756570" w:rsidRDefault="000C2CD7" w:rsidP="00675539">
            <w:pPr>
              <w:autoSpaceDN/>
              <w:rPr>
                <w:sz w:val="16"/>
                <w:szCs w:val="16"/>
              </w:rPr>
            </w:pPr>
            <w:r w:rsidRPr="00756570">
              <w:rPr>
                <w:rFonts w:ascii="Arial" w:hAnsi="Arial" w:cs="Arial"/>
                <w:color w:val="000000"/>
                <w:sz w:val="16"/>
                <w:szCs w:val="16"/>
              </w:rPr>
              <w:t xml:space="preserve"> 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tcPr>
          <w:p w14:paraId="43226574" w14:textId="77777777" w:rsidR="000C2CD7" w:rsidRPr="00756570" w:rsidRDefault="000C2CD7" w:rsidP="00675539">
            <w:pPr>
              <w:autoSpaceDN/>
              <w:rPr>
                <w:rFonts w:ascii="Arial" w:hAnsi="Arial" w:cs="Arial"/>
                <w:color w:val="000000"/>
                <w:sz w:val="16"/>
                <w:szCs w:val="16"/>
                <w:highlight w:val="yellow"/>
              </w:rPr>
            </w:pPr>
            <w:r w:rsidRPr="00756570">
              <w:rPr>
                <w:rFonts w:ascii="Arial" w:hAnsi="Arial" w:cs="Arial"/>
                <w:color w:val="000000"/>
                <w:sz w:val="16"/>
                <w:szCs w:val="16"/>
              </w:rPr>
              <w:t>1 tantárgyat emelt szinten és 1 tantárgyat középszinten</w:t>
            </w:r>
          </w:p>
        </w:tc>
      </w:tr>
      <w:tr w:rsidR="000C2CD7" w:rsidRPr="00756570" w14:paraId="6911E4E3"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14:paraId="667C969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54AB48E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újlatin nyelvek (portugál szakirány)</w:t>
            </w:r>
          </w:p>
        </w:tc>
        <w:tc>
          <w:tcPr>
            <w:tcW w:w="3827" w:type="dxa"/>
            <w:tcBorders>
              <w:top w:val="nil"/>
              <w:left w:val="nil"/>
              <w:bottom w:val="single" w:sz="4" w:space="0" w:color="auto"/>
              <w:right w:val="single" w:sz="4" w:space="0" w:color="auto"/>
            </w:tcBorders>
            <w:shd w:val="clear" w:color="000000" w:fill="FFFFFF"/>
            <w:vAlign w:val="center"/>
          </w:tcPr>
          <w:p w14:paraId="4A18720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magyar és angol vagy történelem és angol</w:t>
            </w:r>
          </w:p>
        </w:tc>
        <w:tc>
          <w:tcPr>
            <w:tcW w:w="1901" w:type="dxa"/>
            <w:tcBorders>
              <w:top w:val="nil"/>
              <w:left w:val="nil"/>
              <w:bottom w:val="single" w:sz="4" w:space="0" w:color="auto"/>
              <w:right w:val="single" w:sz="4" w:space="0" w:color="auto"/>
            </w:tcBorders>
            <w:shd w:val="clear" w:color="000000" w:fill="FFFFFF"/>
          </w:tcPr>
          <w:p w14:paraId="26DC360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D2E851F"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E86CEB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4B49AF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szabad bölcsészet</w:t>
            </w:r>
          </w:p>
        </w:tc>
        <w:tc>
          <w:tcPr>
            <w:tcW w:w="3827" w:type="dxa"/>
            <w:tcBorders>
              <w:top w:val="nil"/>
              <w:left w:val="nil"/>
              <w:bottom w:val="single" w:sz="4" w:space="0" w:color="auto"/>
              <w:right w:val="single" w:sz="4" w:space="0" w:color="auto"/>
            </w:tcBorders>
            <w:shd w:val="clear" w:color="000000" w:fill="FFFFFF"/>
            <w:vAlign w:val="center"/>
            <w:hideMark/>
          </w:tcPr>
          <w:p w14:paraId="5FAAE6C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3A6343D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31319DE"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CB5ACF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70B923C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[bolgár]</w:t>
            </w:r>
          </w:p>
        </w:tc>
        <w:tc>
          <w:tcPr>
            <w:tcW w:w="3827" w:type="dxa"/>
            <w:tcBorders>
              <w:top w:val="nil"/>
              <w:left w:val="nil"/>
              <w:bottom w:val="single" w:sz="4" w:space="0" w:color="auto"/>
              <w:right w:val="single" w:sz="4" w:space="0" w:color="auto"/>
            </w:tcBorders>
            <w:shd w:val="clear" w:color="000000" w:fill="FFFFFF"/>
            <w:vAlign w:val="center"/>
            <w:hideMark/>
          </w:tcPr>
          <w:p w14:paraId="099E249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12EDAD0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364C68E"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ED421F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B27725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[cseh]</w:t>
            </w:r>
          </w:p>
        </w:tc>
        <w:tc>
          <w:tcPr>
            <w:tcW w:w="3827" w:type="dxa"/>
            <w:tcBorders>
              <w:top w:val="nil"/>
              <w:left w:val="nil"/>
              <w:bottom w:val="single" w:sz="4" w:space="0" w:color="auto"/>
              <w:right w:val="single" w:sz="4" w:space="0" w:color="auto"/>
            </w:tcBorders>
            <w:shd w:val="clear" w:color="000000" w:fill="FFFFFF"/>
            <w:vAlign w:val="center"/>
            <w:hideMark/>
          </w:tcPr>
          <w:p w14:paraId="735A789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70D1959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3F40685"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C22037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7FEAAEF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[horvát nemzetiségi]</w:t>
            </w:r>
          </w:p>
        </w:tc>
        <w:tc>
          <w:tcPr>
            <w:tcW w:w="3827" w:type="dxa"/>
            <w:tcBorders>
              <w:top w:val="nil"/>
              <w:left w:val="nil"/>
              <w:bottom w:val="single" w:sz="4" w:space="0" w:color="auto"/>
              <w:right w:val="single" w:sz="4" w:space="0" w:color="auto"/>
            </w:tcBorders>
            <w:shd w:val="clear" w:color="000000" w:fill="FFFFFF"/>
            <w:vAlign w:val="center"/>
            <w:hideMark/>
          </w:tcPr>
          <w:p w14:paraId="6946F3F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6209905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60C88FC"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3AAE1C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2DA4516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[horvát]</w:t>
            </w:r>
          </w:p>
        </w:tc>
        <w:tc>
          <w:tcPr>
            <w:tcW w:w="3827" w:type="dxa"/>
            <w:tcBorders>
              <w:top w:val="nil"/>
              <w:left w:val="nil"/>
              <w:bottom w:val="single" w:sz="4" w:space="0" w:color="auto"/>
              <w:right w:val="single" w:sz="4" w:space="0" w:color="auto"/>
            </w:tcBorders>
            <w:shd w:val="clear" w:color="000000" w:fill="FFFFFF"/>
            <w:vAlign w:val="center"/>
            <w:hideMark/>
          </w:tcPr>
          <w:p w14:paraId="13D2D80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1AB6133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AEF04E5"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9F0217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C41682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[lengyel]</w:t>
            </w:r>
          </w:p>
        </w:tc>
        <w:tc>
          <w:tcPr>
            <w:tcW w:w="3827" w:type="dxa"/>
            <w:tcBorders>
              <w:top w:val="nil"/>
              <w:left w:val="nil"/>
              <w:bottom w:val="single" w:sz="4" w:space="0" w:color="auto"/>
              <w:right w:val="single" w:sz="4" w:space="0" w:color="auto"/>
            </w:tcBorders>
            <w:shd w:val="clear" w:color="000000" w:fill="FFFFFF"/>
            <w:vAlign w:val="center"/>
            <w:hideMark/>
          </w:tcPr>
          <w:p w14:paraId="0444FB9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65752A9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2FD444B"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1E9BA79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47878D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[orosz]</w:t>
            </w:r>
          </w:p>
        </w:tc>
        <w:tc>
          <w:tcPr>
            <w:tcW w:w="3827" w:type="dxa"/>
            <w:tcBorders>
              <w:top w:val="nil"/>
              <w:left w:val="nil"/>
              <w:bottom w:val="single" w:sz="4" w:space="0" w:color="auto"/>
              <w:right w:val="single" w:sz="4" w:space="0" w:color="auto"/>
            </w:tcBorders>
            <w:shd w:val="clear" w:color="000000" w:fill="FFFFFF"/>
            <w:vAlign w:val="center"/>
            <w:hideMark/>
          </w:tcPr>
          <w:p w14:paraId="2CC079B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6F094DD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861A125"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5931DAD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8A4818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[szerb nemzetiségi]</w:t>
            </w:r>
          </w:p>
        </w:tc>
        <w:tc>
          <w:tcPr>
            <w:tcW w:w="3827" w:type="dxa"/>
            <w:tcBorders>
              <w:top w:val="nil"/>
              <w:left w:val="nil"/>
              <w:bottom w:val="single" w:sz="4" w:space="0" w:color="auto"/>
              <w:right w:val="single" w:sz="4" w:space="0" w:color="auto"/>
            </w:tcBorders>
            <w:shd w:val="clear" w:color="000000" w:fill="FFFFFF"/>
            <w:vAlign w:val="center"/>
            <w:hideMark/>
          </w:tcPr>
          <w:p w14:paraId="0A091C3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1A8B2D9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6C34A42"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47002B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8255DD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[szerb]</w:t>
            </w:r>
          </w:p>
        </w:tc>
        <w:tc>
          <w:tcPr>
            <w:tcW w:w="3827" w:type="dxa"/>
            <w:tcBorders>
              <w:top w:val="nil"/>
              <w:left w:val="nil"/>
              <w:bottom w:val="single" w:sz="4" w:space="0" w:color="auto"/>
              <w:right w:val="single" w:sz="4" w:space="0" w:color="auto"/>
            </w:tcBorders>
            <w:shd w:val="clear" w:color="000000" w:fill="FFFFFF"/>
            <w:vAlign w:val="center"/>
            <w:hideMark/>
          </w:tcPr>
          <w:p w14:paraId="2C8D7A1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4A908EC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4F76BAF"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D047C2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201BA42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[szlovák nemzetiségi]</w:t>
            </w:r>
          </w:p>
        </w:tc>
        <w:tc>
          <w:tcPr>
            <w:tcW w:w="3827" w:type="dxa"/>
            <w:tcBorders>
              <w:top w:val="nil"/>
              <w:left w:val="nil"/>
              <w:bottom w:val="single" w:sz="4" w:space="0" w:color="auto"/>
              <w:right w:val="single" w:sz="4" w:space="0" w:color="auto"/>
            </w:tcBorders>
            <w:shd w:val="clear" w:color="000000" w:fill="FFFFFF"/>
            <w:vAlign w:val="center"/>
            <w:hideMark/>
          </w:tcPr>
          <w:p w14:paraId="5F75710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377D822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2C15FB8"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02EAFE0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0C202A2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[szlovák]</w:t>
            </w:r>
          </w:p>
        </w:tc>
        <w:tc>
          <w:tcPr>
            <w:tcW w:w="3827" w:type="dxa"/>
            <w:tcBorders>
              <w:top w:val="nil"/>
              <w:left w:val="nil"/>
              <w:bottom w:val="single" w:sz="4" w:space="0" w:color="auto"/>
              <w:right w:val="single" w:sz="4" w:space="0" w:color="auto"/>
            </w:tcBorders>
            <w:shd w:val="clear" w:color="000000" w:fill="FFFFFF"/>
            <w:vAlign w:val="center"/>
            <w:hideMark/>
          </w:tcPr>
          <w:p w14:paraId="48FD412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36B96E1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2B2EADE"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F81D6E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31D690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[szlovén nemzetiségi]</w:t>
            </w:r>
          </w:p>
        </w:tc>
        <w:tc>
          <w:tcPr>
            <w:tcW w:w="3827" w:type="dxa"/>
            <w:tcBorders>
              <w:top w:val="nil"/>
              <w:left w:val="nil"/>
              <w:bottom w:val="single" w:sz="4" w:space="0" w:color="auto"/>
              <w:right w:val="single" w:sz="4" w:space="0" w:color="auto"/>
            </w:tcBorders>
            <w:shd w:val="clear" w:color="000000" w:fill="FFFFFF"/>
            <w:vAlign w:val="center"/>
            <w:hideMark/>
          </w:tcPr>
          <w:p w14:paraId="5A541D7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67FB673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4404328"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14E90A3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4B3A737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[szlovén]</w:t>
            </w:r>
          </w:p>
        </w:tc>
        <w:tc>
          <w:tcPr>
            <w:tcW w:w="3827" w:type="dxa"/>
            <w:tcBorders>
              <w:top w:val="nil"/>
              <w:left w:val="nil"/>
              <w:bottom w:val="single" w:sz="4" w:space="0" w:color="auto"/>
              <w:right w:val="single" w:sz="4" w:space="0" w:color="auto"/>
            </w:tcBorders>
            <w:shd w:val="clear" w:color="000000" w:fill="FFFFFF"/>
            <w:vAlign w:val="center"/>
            <w:hideMark/>
          </w:tcPr>
          <w:p w14:paraId="1C6D7E7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2F9A79D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D5C3083"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05D358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2DAD69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szlavisztika [ukrán, ukrán nemzetiségi szakirány]</w:t>
            </w:r>
          </w:p>
        </w:tc>
        <w:tc>
          <w:tcPr>
            <w:tcW w:w="3827" w:type="dxa"/>
            <w:tcBorders>
              <w:top w:val="nil"/>
              <w:left w:val="nil"/>
              <w:bottom w:val="single" w:sz="4" w:space="0" w:color="auto"/>
              <w:right w:val="single" w:sz="4" w:space="0" w:color="auto"/>
            </w:tcBorders>
            <w:shd w:val="clear" w:color="000000" w:fill="FFFFFF"/>
            <w:vAlign w:val="center"/>
            <w:hideMark/>
          </w:tcPr>
          <w:p w14:paraId="3066CC8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hideMark/>
          </w:tcPr>
          <w:p w14:paraId="72C0111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A1C346B"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64BE025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86D450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történelem</w:t>
            </w:r>
          </w:p>
        </w:tc>
        <w:tc>
          <w:tcPr>
            <w:tcW w:w="3827" w:type="dxa"/>
            <w:tcBorders>
              <w:top w:val="nil"/>
              <w:left w:val="nil"/>
              <w:bottom w:val="single" w:sz="4" w:space="0" w:color="auto"/>
              <w:right w:val="single" w:sz="4" w:space="0" w:color="auto"/>
            </w:tcBorders>
            <w:shd w:val="clear" w:color="000000" w:fill="FFFFFF"/>
            <w:vAlign w:val="center"/>
            <w:hideMark/>
          </w:tcPr>
          <w:p w14:paraId="42FF2EC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 vagy történelem és angol vagy történelem és földrajz</w:t>
            </w:r>
          </w:p>
        </w:tc>
        <w:tc>
          <w:tcPr>
            <w:tcW w:w="1901" w:type="dxa"/>
            <w:tcBorders>
              <w:top w:val="nil"/>
              <w:left w:val="nil"/>
              <w:bottom w:val="single" w:sz="4" w:space="0" w:color="auto"/>
              <w:right w:val="single" w:sz="4" w:space="0" w:color="auto"/>
            </w:tcBorders>
            <w:shd w:val="clear" w:color="000000" w:fill="FFFFFF"/>
            <w:vAlign w:val="center"/>
            <w:hideMark/>
          </w:tcPr>
          <w:p w14:paraId="52B2A2C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történelem (emelt szinten) és 1 tantárgyat még középszinten</w:t>
            </w:r>
          </w:p>
        </w:tc>
      </w:tr>
      <w:tr w:rsidR="000C2CD7" w:rsidRPr="00756570" w14:paraId="689C1540" w14:textId="77777777" w:rsidTr="00675539">
        <w:trPr>
          <w:gridAfter w:val="3"/>
          <w:wAfter w:w="7275" w:type="dxa"/>
          <w:trHeight w:val="375"/>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13AB37"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gazdaságtudományok képzési terület</w:t>
            </w:r>
          </w:p>
        </w:tc>
      </w:tr>
      <w:tr w:rsidR="000C2CD7" w:rsidRPr="00756570" w14:paraId="5003D755" w14:textId="77777777" w:rsidTr="00675539">
        <w:trPr>
          <w:gridAfter w:val="3"/>
          <w:wAfter w:w="7275" w:type="dxa"/>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46E821E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26952B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alkalmazott közgazdaságtan</w:t>
            </w:r>
          </w:p>
        </w:tc>
        <w:tc>
          <w:tcPr>
            <w:tcW w:w="3827" w:type="dxa"/>
            <w:tcBorders>
              <w:top w:val="nil"/>
              <w:left w:val="nil"/>
              <w:bottom w:val="single" w:sz="4" w:space="0" w:color="auto"/>
              <w:right w:val="single" w:sz="4" w:space="0" w:color="auto"/>
            </w:tcBorders>
            <w:shd w:val="clear" w:color="000000" w:fill="FFFFFF"/>
            <w:vAlign w:val="center"/>
            <w:hideMark/>
          </w:tcPr>
          <w:p w14:paraId="2D9802D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w:t>
            </w:r>
          </w:p>
        </w:tc>
        <w:tc>
          <w:tcPr>
            <w:tcW w:w="1901" w:type="dxa"/>
            <w:tcBorders>
              <w:top w:val="nil"/>
              <w:left w:val="nil"/>
              <w:bottom w:val="single" w:sz="4" w:space="0" w:color="auto"/>
              <w:right w:val="single" w:sz="4" w:space="0" w:color="auto"/>
            </w:tcBorders>
            <w:shd w:val="clear" w:color="000000" w:fill="FFFFFF"/>
            <w:vAlign w:val="center"/>
            <w:hideMark/>
          </w:tcPr>
          <w:p w14:paraId="3BB2A8D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(emelt szinten) és 1 tantárgyat még középszinten</w:t>
            </w:r>
          </w:p>
        </w:tc>
      </w:tr>
      <w:tr w:rsidR="000C2CD7" w:rsidRPr="00756570" w14:paraId="1D935A38" w14:textId="77777777" w:rsidTr="00675539">
        <w:trPr>
          <w:gridAfter w:val="3"/>
          <w:wAfter w:w="7275" w:type="dxa"/>
          <w:trHeight w:val="4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E68BD8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33CDD1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emberi erőforrások</w:t>
            </w:r>
          </w:p>
        </w:tc>
        <w:tc>
          <w:tcPr>
            <w:tcW w:w="3827" w:type="dxa"/>
            <w:tcBorders>
              <w:top w:val="nil"/>
              <w:left w:val="nil"/>
              <w:bottom w:val="single" w:sz="4" w:space="0" w:color="auto"/>
              <w:right w:val="single" w:sz="4" w:space="0" w:color="auto"/>
            </w:tcBorders>
            <w:shd w:val="clear" w:color="000000" w:fill="FFFFFF"/>
            <w:vAlign w:val="center"/>
            <w:hideMark/>
          </w:tcPr>
          <w:p w14:paraId="60FA491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hideMark/>
          </w:tcPr>
          <w:p w14:paraId="7CD1F43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DF36600" w14:textId="77777777" w:rsidTr="00675539">
        <w:trPr>
          <w:gridAfter w:val="3"/>
          <w:wAfter w:w="7275" w:type="dxa"/>
          <w:trHeight w:val="791"/>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8F8E7A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3FDB5B7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gazdálkodási és menedzsment</w:t>
            </w:r>
          </w:p>
        </w:tc>
        <w:tc>
          <w:tcPr>
            <w:tcW w:w="3827" w:type="dxa"/>
            <w:tcBorders>
              <w:top w:val="nil"/>
              <w:left w:val="nil"/>
              <w:bottom w:val="single" w:sz="4" w:space="0" w:color="auto"/>
              <w:right w:val="single" w:sz="4" w:space="0" w:color="auto"/>
            </w:tcBorders>
            <w:shd w:val="clear" w:color="000000" w:fill="FFFFFF"/>
            <w:vAlign w:val="center"/>
            <w:hideMark/>
          </w:tcPr>
          <w:p w14:paraId="5D51AD3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hideMark/>
          </w:tcPr>
          <w:p w14:paraId="216FED6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2B1352B" w14:textId="77777777" w:rsidTr="00675539">
        <w:trPr>
          <w:gridAfter w:val="3"/>
          <w:wAfter w:w="7275" w:type="dxa"/>
          <w:trHeight w:val="450"/>
        </w:trPr>
        <w:tc>
          <w:tcPr>
            <w:tcW w:w="1433" w:type="dxa"/>
            <w:tcBorders>
              <w:top w:val="nil"/>
              <w:left w:val="single" w:sz="4" w:space="0" w:color="auto"/>
              <w:bottom w:val="single" w:sz="4" w:space="0" w:color="auto"/>
              <w:right w:val="single" w:sz="4" w:space="0" w:color="auto"/>
            </w:tcBorders>
            <w:shd w:val="clear" w:color="000000" w:fill="FFFFFF"/>
            <w:vAlign w:val="center"/>
          </w:tcPr>
          <w:p w14:paraId="5D9D092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6C761B3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kereskedelem és marketing</w:t>
            </w:r>
          </w:p>
        </w:tc>
        <w:tc>
          <w:tcPr>
            <w:tcW w:w="3827" w:type="dxa"/>
            <w:tcBorders>
              <w:top w:val="nil"/>
              <w:left w:val="nil"/>
              <w:bottom w:val="single" w:sz="4" w:space="0" w:color="auto"/>
              <w:right w:val="single" w:sz="4" w:space="0" w:color="auto"/>
            </w:tcBorders>
            <w:shd w:val="clear" w:color="000000" w:fill="FFFFFF"/>
            <w:vAlign w:val="center"/>
          </w:tcPr>
          <w:p w14:paraId="09FF610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tcPr>
          <w:p w14:paraId="253A252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F1C2087" w14:textId="77777777" w:rsidTr="00675539">
        <w:trPr>
          <w:gridAfter w:val="3"/>
          <w:wAfter w:w="7275" w:type="dxa"/>
          <w:trHeight w:val="450"/>
        </w:trPr>
        <w:tc>
          <w:tcPr>
            <w:tcW w:w="1433" w:type="dxa"/>
            <w:tcBorders>
              <w:top w:val="nil"/>
              <w:left w:val="single" w:sz="4" w:space="0" w:color="auto"/>
              <w:bottom w:val="single" w:sz="4" w:space="0" w:color="auto"/>
              <w:right w:val="single" w:sz="4" w:space="0" w:color="auto"/>
            </w:tcBorders>
            <w:shd w:val="clear" w:color="000000" w:fill="FFFFFF"/>
            <w:vAlign w:val="center"/>
          </w:tcPr>
          <w:p w14:paraId="23519C3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0CE2016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nemzetközi gazdálkodás</w:t>
            </w:r>
          </w:p>
        </w:tc>
        <w:tc>
          <w:tcPr>
            <w:tcW w:w="3827" w:type="dxa"/>
            <w:tcBorders>
              <w:top w:val="nil"/>
              <w:left w:val="nil"/>
              <w:bottom w:val="single" w:sz="4" w:space="0" w:color="auto"/>
              <w:right w:val="single" w:sz="4" w:space="0" w:color="auto"/>
            </w:tcBorders>
            <w:shd w:val="clear" w:color="000000" w:fill="FFFFFF"/>
            <w:vAlign w:val="center"/>
          </w:tcPr>
          <w:p w14:paraId="555BD09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tcPr>
          <w:p w14:paraId="3E5CF47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A35B620" w14:textId="77777777" w:rsidTr="00675539">
        <w:trPr>
          <w:gridAfter w:val="3"/>
          <w:wAfter w:w="7275" w:type="dxa"/>
          <w:trHeight w:val="450"/>
        </w:trPr>
        <w:tc>
          <w:tcPr>
            <w:tcW w:w="1433" w:type="dxa"/>
            <w:tcBorders>
              <w:top w:val="nil"/>
              <w:left w:val="single" w:sz="4" w:space="0" w:color="auto"/>
              <w:bottom w:val="single" w:sz="4" w:space="0" w:color="auto"/>
              <w:right w:val="single" w:sz="4" w:space="0" w:color="auto"/>
            </w:tcBorders>
            <w:shd w:val="clear" w:color="000000" w:fill="FFFFFF"/>
            <w:vAlign w:val="center"/>
          </w:tcPr>
          <w:p w14:paraId="4518889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593D403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pénzügy és számvitel</w:t>
            </w:r>
          </w:p>
        </w:tc>
        <w:tc>
          <w:tcPr>
            <w:tcW w:w="3827" w:type="dxa"/>
            <w:tcBorders>
              <w:top w:val="nil"/>
              <w:left w:val="nil"/>
              <w:bottom w:val="single" w:sz="4" w:space="0" w:color="auto"/>
              <w:right w:val="single" w:sz="4" w:space="0" w:color="auto"/>
            </w:tcBorders>
            <w:shd w:val="clear" w:color="000000" w:fill="FFFFFF"/>
            <w:vAlign w:val="center"/>
          </w:tcPr>
          <w:p w14:paraId="1DD4F6F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tcPr>
          <w:p w14:paraId="0E122C2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F5DCA10"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tcPr>
          <w:p w14:paraId="2998EC8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6AB6B70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turizmus-vendéglátás</w:t>
            </w:r>
          </w:p>
        </w:tc>
        <w:tc>
          <w:tcPr>
            <w:tcW w:w="3827" w:type="dxa"/>
            <w:tcBorders>
              <w:top w:val="nil"/>
              <w:left w:val="nil"/>
              <w:bottom w:val="single" w:sz="4" w:space="0" w:color="auto"/>
              <w:right w:val="single" w:sz="4" w:space="0" w:color="auto"/>
            </w:tcBorders>
            <w:shd w:val="clear" w:color="000000" w:fill="FFFFFF"/>
            <w:vAlign w:val="center"/>
          </w:tcPr>
          <w:p w14:paraId="7E988C6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tcPr>
          <w:p w14:paraId="3D4EB40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2A3224E"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tcPr>
          <w:p w14:paraId="1C1D86E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33CD238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üzleti szakoktató</w:t>
            </w:r>
          </w:p>
        </w:tc>
        <w:tc>
          <w:tcPr>
            <w:tcW w:w="3827" w:type="dxa"/>
            <w:tcBorders>
              <w:top w:val="nil"/>
              <w:left w:val="nil"/>
              <w:bottom w:val="single" w:sz="4" w:space="0" w:color="auto"/>
              <w:right w:val="single" w:sz="4" w:space="0" w:color="auto"/>
            </w:tcBorders>
            <w:shd w:val="clear" w:color="000000" w:fill="FFFFFF"/>
            <w:vAlign w:val="center"/>
          </w:tcPr>
          <w:p w14:paraId="5FD8190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 vagy történelem és angol vagy matematika és földrajz vagy matematika és informatika vagy történelem és földrajz</w:t>
            </w:r>
          </w:p>
        </w:tc>
        <w:tc>
          <w:tcPr>
            <w:tcW w:w="1901" w:type="dxa"/>
            <w:tcBorders>
              <w:top w:val="nil"/>
              <w:left w:val="nil"/>
              <w:bottom w:val="single" w:sz="4" w:space="0" w:color="auto"/>
              <w:right w:val="single" w:sz="4" w:space="0" w:color="auto"/>
            </w:tcBorders>
            <w:shd w:val="clear" w:color="000000" w:fill="FFFFFF"/>
            <w:vAlign w:val="center"/>
          </w:tcPr>
          <w:p w14:paraId="0045037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 kell teljesíteni</w:t>
            </w:r>
          </w:p>
        </w:tc>
      </w:tr>
      <w:tr w:rsidR="000C2CD7" w:rsidRPr="00756570" w14:paraId="48492686" w14:textId="77777777" w:rsidTr="00675539">
        <w:trPr>
          <w:gridAfter w:val="3"/>
          <w:wAfter w:w="7275" w:type="dxa"/>
          <w:trHeight w:val="450"/>
        </w:trPr>
        <w:tc>
          <w:tcPr>
            <w:tcW w:w="1433" w:type="dxa"/>
            <w:tcBorders>
              <w:top w:val="nil"/>
              <w:left w:val="single" w:sz="4" w:space="0" w:color="auto"/>
              <w:bottom w:val="single" w:sz="4" w:space="0" w:color="auto"/>
              <w:right w:val="single" w:sz="4" w:space="0" w:color="auto"/>
            </w:tcBorders>
            <w:shd w:val="clear" w:color="000000" w:fill="FFFFFF"/>
            <w:vAlign w:val="center"/>
          </w:tcPr>
          <w:p w14:paraId="7767F30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tcPr>
          <w:p w14:paraId="69E298D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gazdaság- és pénzügy-matematikai elemzés</w:t>
            </w:r>
          </w:p>
        </w:tc>
        <w:tc>
          <w:tcPr>
            <w:tcW w:w="3827" w:type="dxa"/>
            <w:tcBorders>
              <w:top w:val="nil"/>
              <w:left w:val="nil"/>
              <w:bottom w:val="single" w:sz="4" w:space="0" w:color="auto"/>
              <w:right w:val="single" w:sz="4" w:space="0" w:color="auto"/>
            </w:tcBorders>
            <w:shd w:val="clear" w:color="000000" w:fill="FFFFFF"/>
            <w:vAlign w:val="center"/>
          </w:tcPr>
          <w:p w14:paraId="350F9AA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történelem vagy matematika és angol</w:t>
            </w:r>
          </w:p>
        </w:tc>
        <w:tc>
          <w:tcPr>
            <w:tcW w:w="1901" w:type="dxa"/>
            <w:tcBorders>
              <w:top w:val="nil"/>
              <w:left w:val="nil"/>
              <w:bottom w:val="single" w:sz="4" w:space="0" w:color="auto"/>
              <w:right w:val="single" w:sz="4" w:space="0" w:color="auto"/>
            </w:tcBorders>
            <w:shd w:val="clear" w:color="000000" w:fill="FFFFFF"/>
            <w:vAlign w:val="center"/>
          </w:tcPr>
          <w:p w14:paraId="32AD956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(emelt szinten) és 1 tantárgyat még középszinten</w:t>
            </w:r>
          </w:p>
        </w:tc>
      </w:tr>
      <w:tr w:rsidR="000C2CD7" w:rsidRPr="00756570" w14:paraId="7383C788" w14:textId="77777777" w:rsidTr="00675539">
        <w:trPr>
          <w:gridAfter w:val="3"/>
          <w:wAfter w:w="7275" w:type="dxa"/>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14:paraId="3957AC8F"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informatika képzési terület</w:t>
            </w:r>
          </w:p>
        </w:tc>
      </w:tr>
      <w:tr w:rsidR="000C2CD7" w:rsidRPr="00756570" w14:paraId="1365A056"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218AA79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F4C170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gazdaságinformatikus</w:t>
            </w:r>
          </w:p>
        </w:tc>
        <w:tc>
          <w:tcPr>
            <w:tcW w:w="3827" w:type="dxa"/>
            <w:tcBorders>
              <w:top w:val="nil"/>
              <w:left w:val="nil"/>
              <w:bottom w:val="single" w:sz="4" w:space="0" w:color="auto"/>
              <w:right w:val="single" w:sz="4" w:space="0" w:color="auto"/>
            </w:tcBorders>
            <w:shd w:val="clear" w:color="000000" w:fill="FFFFFF"/>
            <w:vAlign w:val="center"/>
            <w:hideMark/>
          </w:tcPr>
          <w:p w14:paraId="051B88B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matematika és informatika vagy matematika és fizika</w:t>
            </w:r>
          </w:p>
        </w:tc>
        <w:tc>
          <w:tcPr>
            <w:tcW w:w="1901" w:type="dxa"/>
            <w:tcBorders>
              <w:top w:val="nil"/>
              <w:left w:val="nil"/>
              <w:bottom w:val="single" w:sz="4" w:space="0" w:color="auto"/>
              <w:right w:val="single" w:sz="4" w:space="0" w:color="auto"/>
            </w:tcBorders>
            <w:shd w:val="clear" w:color="000000" w:fill="FFFFFF"/>
            <w:vAlign w:val="center"/>
            <w:hideMark/>
          </w:tcPr>
          <w:p w14:paraId="0C577D1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szinten és 1 tantárgyat még középszinten</w:t>
            </w:r>
          </w:p>
        </w:tc>
      </w:tr>
      <w:tr w:rsidR="000C2CD7" w:rsidRPr="00756570" w14:paraId="1E7EB8FF"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3CC4CEB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653A592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mérnökinformatikus</w:t>
            </w:r>
          </w:p>
        </w:tc>
        <w:tc>
          <w:tcPr>
            <w:tcW w:w="3827" w:type="dxa"/>
            <w:tcBorders>
              <w:top w:val="nil"/>
              <w:left w:val="nil"/>
              <w:bottom w:val="single" w:sz="4" w:space="0" w:color="auto"/>
              <w:right w:val="single" w:sz="4" w:space="0" w:color="auto"/>
            </w:tcBorders>
            <w:shd w:val="clear" w:color="000000" w:fill="FFFFFF"/>
            <w:vAlign w:val="center"/>
            <w:hideMark/>
          </w:tcPr>
          <w:p w14:paraId="0A7A385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informatika vagy matematika és fizika</w:t>
            </w:r>
          </w:p>
        </w:tc>
        <w:tc>
          <w:tcPr>
            <w:tcW w:w="1901" w:type="dxa"/>
            <w:tcBorders>
              <w:top w:val="nil"/>
              <w:left w:val="nil"/>
              <w:bottom w:val="single" w:sz="4" w:space="0" w:color="auto"/>
              <w:right w:val="single" w:sz="4" w:space="0" w:color="auto"/>
            </w:tcBorders>
            <w:shd w:val="clear" w:color="000000" w:fill="FFFFFF"/>
            <w:vAlign w:val="center"/>
            <w:hideMark/>
          </w:tcPr>
          <w:p w14:paraId="0DD0CE1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szinten és 1 tantárgyat még középszinten</w:t>
            </w:r>
          </w:p>
        </w:tc>
      </w:tr>
      <w:tr w:rsidR="000C2CD7" w:rsidRPr="00756570" w14:paraId="4396CE8B"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14:paraId="7E8BDF6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14:paraId="570691A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programtervező informatikus</w:t>
            </w:r>
          </w:p>
        </w:tc>
        <w:tc>
          <w:tcPr>
            <w:tcW w:w="3827" w:type="dxa"/>
            <w:tcBorders>
              <w:top w:val="nil"/>
              <w:left w:val="nil"/>
              <w:bottom w:val="single" w:sz="4" w:space="0" w:color="auto"/>
              <w:right w:val="single" w:sz="4" w:space="0" w:color="auto"/>
            </w:tcBorders>
            <w:shd w:val="clear" w:color="000000" w:fill="FFFFFF"/>
            <w:vAlign w:val="center"/>
            <w:hideMark/>
          </w:tcPr>
          <w:p w14:paraId="320E19F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informatika vagy matematika és fizika</w:t>
            </w:r>
          </w:p>
        </w:tc>
        <w:tc>
          <w:tcPr>
            <w:tcW w:w="1901" w:type="dxa"/>
            <w:tcBorders>
              <w:top w:val="nil"/>
              <w:left w:val="nil"/>
              <w:bottom w:val="single" w:sz="4" w:space="0" w:color="auto"/>
              <w:right w:val="single" w:sz="4" w:space="0" w:color="auto"/>
            </w:tcBorders>
            <w:shd w:val="clear" w:color="000000" w:fill="FFFFFF"/>
            <w:vAlign w:val="center"/>
            <w:hideMark/>
          </w:tcPr>
          <w:p w14:paraId="62070D5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emelt szinten és 1 tantárgyat még középszinten</w:t>
            </w:r>
          </w:p>
        </w:tc>
      </w:tr>
      <w:tr w:rsidR="000C2CD7" w:rsidRPr="00756570" w14:paraId="65614FB8" w14:textId="77777777" w:rsidTr="00675539">
        <w:trPr>
          <w:gridAfter w:val="3"/>
          <w:wAfter w:w="7275" w:type="dxa"/>
          <w:trHeight w:val="675"/>
        </w:trPr>
        <w:tc>
          <w:tcPr>
            <w:tcW w:w="1433" w:type="dxa"/>
            <w:tcBorders>
              <w:top w:val="nil"/>
              <w:left w:val="single" w:sz="4" w:space="0" w:color="auto"/>
              <w:bottom w:val="single" w:sz="4" w:space="0" w:color="auto"/>
              <w:right w:val="single" w:sz="4" w:space="0" w:color="auto"/>
            </w:tcBorders>
            <w:shd w:val="clear" w:color="000000" w:fill="FFFFFF"/>
            <w:vAlign w:val="center"/>
          </w:tcPr>
          <w:p w14:paraId="0B7E767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0D93E0D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üzemmérnök-informatikus</w:t>
            </w:r>
          </w:p>
        </w:tc>
        <w:tc>
          <w:tcPr>
            <w:tcW w:w="3827" w:type="dxa"/>
            <w:tcBorders>
              <w:top w:val="nil"/>
              <w:left w:val="nil"/>
              <w:bottom w:val="single" w:sz="4" w:space="0" w:color="auto"/>
              <w:right w:val="single" w:sz="4" w:space="0" w:color="auto"/>
            </w:tcBorders>
            <w:shd w:val="clear" w:color="000000" w:fill="FFFFFF"/>
            <w:vAlign w:val="center"/>
          </w:tcPr>
          <w:p w14:paraId="7D256C9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tcPr>
          <w:p w14:paraId="1FC50BC5" w14:textId="77777777" w:rsidR="000C2CD7" w:rsidRPr="00756570" w:rsidDel="00A977FE"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 emelt szinten és még 1 közép szinten</w:t>
            </w:r>
          </w:p>
        </w:tc>
      </w:tr>
      <w:tr w:rsidR="000C2CD7" w:rsidRPr="00756570" w14:paraId="5BA961F5" w14:textId="77777777" w:rsidTr="00675539">
        <w:trPr>
          <w:gridAfter w:val="3"/>
          <w:wAfter w:w="7275" w:type="dxa"/>
          <w:trHeight w:val="390"/>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3C26CD" w14:textId="77777777" w:rsidR="000C2CD7" w:rsidRPr="00756570" w:rsidRDefault="000C2CD7" w:rsidP="00675539">
            <w:pPr>
              <w:pageBreakBefore/>
              <w:autoSpaceDN/>
              <w:rPr>
                <w:rFonts w:ascii="Arial" w:hAnsi="Arial" w:cs="Arial"/>
                <w:b/>
                <w:bCs/>
                <w:color w:val="000000"/>
                <w:sz w:val="16"/>
                <w:szCs w:val="16"/>
              </w:rPr>
            </w:pPr>
            <w:r w:rsidRPr="00756570">
              <w:rPr>
                <w:rFonts w:ascii="Arial" w:hAnsi="Arial" w:cs="Arial"/>
                <w:b/>
                <w:bCs/>
                <w:color w:val="000000"/>
                <w:sz w:val="16"/>
                <w:szCs w:val="16"/>
              </w:rPr>
              <w:t>jogi képzési terület</w:t>
            </w:r>
          </w:p>
        </w:tc>
      </w:tr>
      <w:tr w:rsidR="000C2CD7" w:rsidRPr="00756570" w14:paraId="1B0E9F03" w14:textId="77777777" w:rsidTr="00675539">
        <w:trPr>
          <w:gridAfter w:val="3"/>
          <w:wAfter w:w="7275" w:type="dxa"/>
          <w:trHeight w:val="935"/>
        </w:trPr>
        <w:tc>
          <w:tcPr>
            <w:tcW w:w="1433" w:type="dxa"/>
            <w:tcBorders>
              <w:top w:val="nil"/>
              <w:left w:val="single" w:sz="4" w:space="0" w:color="auto"/>
              <w:bottom w:val="single" w:sz="4" w:space="0" w:color="auto"/>
              <w:right w:val="single" w:sz="4" w:space="0" w:color="auto"/>
            </w:tcBorders>
            <w:shd w:val="clear" w:color="000000" w:fill="FFFFFF"/>
            <w:vAlign w:val="center"/>
          </w:tcPr>
          <w:p w14:paraId="0C1FEBE5" w14:textId="77777777" w:rsidR="000C2CD7" w:rsidRPr="00756570" w:rsidDel="00FC0141" w:rsidRDefault="000C2CD7" w:rsidP="00675539">
            <w:pPr>
              <w:autoSpaceDN/>
              <w:rPr>
                <w:rFonts w:ascii="Arial" w:hAnsi="Arial" w:cs="Arial"/>
                <w:color w:val="000000"/>
                <w:sz w:val="16"/>
                <w:szCs w:val="16"/>
                <w:highlight w:val="yellow"/>
              </w:rPr>
            </w:pPr>
            <w:r w:rsidRPr="00756570">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tcPr>
          <w:p w14:paraId="3FA95548" w14:textId="77777777" w:rsidR="000C2CD7" w:rsidRPr="00756570" w:rsidRDefault="000C2CD7" w:rsidP="00675539">
            <w:pPr>
              <w:autoSpaceDN/>
              <w:rPr>
                <w:rFonts w:ascii="Arial" w:hAnsi="Arial" w:cs="Arial"/>
                <w:b/>
                <w:color w:val="000000"/>
                <w:sz w:val="16"/>
                <w:szCs w:val="16"/>
                <w:highlight w:val="yellow"/>
              </w:rPr>
            </w:pPr>
            <w:r w:rsidRPr="00756570">
              <w:rPr>
                <w:rFonts w:ascii="Arial" w:hAnsi="Arial" w:cs="Arial"/>
                <w:b/>
                <w:color w:val="000000"/>
                <w:sz w:val="16"/>
                <w:szCs w:val="16"/>
              </w:rPr>
              <w:t>jogász</w:t>
            </w:r>
          </w:p>
        </w:tc>
        <w:tc>
          <w:tcPr>
            <w:tcW w:w="3827" w:type="dxa"/>
            <w:tcBorders>
              <w:top w:val="nil"/>
              <w:left w:val="nil"/>
              <w:bottom w:val="single" w:sz="4" w:space="0" w:color="auto"/>
              <w:right w:val="single" w:sz="4" w:space="0" w:color="auto"/>
            </w:tcBorders>
            <w:shd w:val="clear" w:color="000000" w:fill="FFFFFF"/>
            <w:vAlign w:val="center"/>
          </w:tcPr>
          <w:p w14:paraId="5E39819F" w14:textId="77777777" w:rsidR="000C2CD7" w:rsidRPr="00756570" w:rsidRDefault="000C2CD7" w:rsidP="00675539">
            <w:pPr>
              <w:autoSpaceDN/>
              <w:rPr>
                <w:rFonts w:ascii="Arial" w:hAnsi="Arial" w:cs="Arial"/>
                <w:color w:val="000000"/>
                <w:sz w:val="16"/>
                <w:szCs w:val="16"/>
                <w:highlight w:val="yellow"/>
              </w:rPr>
            </w:pPr>
            <w:r w:rsidRPr="00756570">
              <w:rPr>
                <w:rFonts w:ascii="Arial" w:hAnsi="Arial" w:cs="Arial"/>
                <w:color w:val="000000"/>
                <w:sz w:val="16"/>
                <w:szCs w:val="16"/>
              </w:rPr>
              <w:t>magyar és történelem vagy történelem és angol</w:t>
            </w:r>
          </w:p>
        </w:tc>
        <w:tc>
          <w:tcPr>
            <w:tcW w:w="1901" w:type="dxa"/>
            <w:tcBorders>
              <w:top w:val="nil"/>
              <w:left w:val="nil"/>
              <w:bottom w:val="single" w:sz="4" w:space="0" w:color="auto"/>
              <w:right w:val="single" w:sz="4" w:space="0" w:color="auto"/>
            </w:tcBorders>
            <w:shd w:val="clear" w:color="000000" w:fill="FFFFFF"/>
            <w:vAlign w:val="center"/>
          </w:tcPr>
          <w:p w14:paraId="5F2EA220" w14:textId="77777777" w:rsidR="000C2CD7" w:rsidRPr="00756570" w:rsidRDefault="000C2CD7" w:rsidP="00675539">
            <w:pPr>
              <w:autoSpaceDN/>
              <w:rPr>
                <w:rFonts w:ascii="Arial" w:hAnsi="Arial" w:cs="Arial"/>
                <w:color w:val="000000"/>
                <w:sz w:val="16"/>
                <w:szCs w:val="16"/>
                <w:highlight w:val="yellow"/>
              </w:rPr>
            </w:pPr>
            <w:r w:rsidRPr="00756570">
              <w:rPr>
                <w:rFonts w:ascii="Arial" w:hAnsi="Arial" w:cs="Arial"/>
                <w:color w:val="000000"/>
                <w:sz w:val="16"/>
                <w:szCs w:val="16"/>
              </w:rPr>
              <w:t>történelem és 1 tantárgy, 1 tárgyat emelt szinten, 1 tárgyat középszinten</w:t>
            </w:r>
          </w:p>
        </w:tc>
      </w:tr>
      <w:tr w:rsidR="000C2CD7" w:rsidRPr="00756570" w14:paraId="797161C8" w14:textId="77777777" w:rsidTr="00675539">
        <w:trPr>
          <w:gridAfter w:val="3"/>
          <w:wAfter w:w="7275" w:type="dxa"/>
          <w:trHeight w:val="935"/>
        </w:trPr>
        <w:tc>
          <w:tcPr>
            <w:tcW w:w="1433" w:type="dxa"/>
            <w:tcBorders>
              <w:top w:val="nil"/>
              <w:left w:val="single" w:sz="4" w:space="0" w:color="auto"/>
              <w:bottom w:val="single" w:sz="4" w:space="0" w:color="auto"/>
              <w:right w:val="single" w:sz="4" w:space="0" w:color="auto"/>
            </w:tcBorders>
            <w:shd w:val="clear" w:color="000000" w:fill="FFFFFF"/>
            <w:vAlign w:val="center"/>
          </w:tcPr>
          <w:p w14:paraId="1AF6F37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0EE6A04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igazságügyi igazgatás</w:t>
            </w:r>
          </w:p>
        </w:tc>
        <w:tc>
          <w:tcPr>
            <w:tcW w:w="3827" w:type="dxa"/>
            <w:tcBorders>
              <w:top w:val="nil"/>
              <w:left w:val="nil"/>
              <w:bottom w:val="single" w:sz="4" w:space="0" w:color="auto"/>
              <w:right w:val="single" w:sz="4" w:space="0" w:color="auto"/>
            </w:tcBorders>
            <w:shd w:val="clear" w:color="000000" w:fill="FFFFFF"/>
            <w:vAlign w:val="center"/>
          </w:tcPr>
          <w:p w14:paraId="409F964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w:t>
            </w:r>
          </w:p>
        </w:tc>
        <w:tc>
          <w:tcPr>
            <w:tcW w:w="1901" w:type="dxa"/>
            <w:tcBorders>
              <w:top w:val="nil"/>
              <w:left w:val="nil"/>
              <w:bottom w:val="single" w:sz="4" w:space="0" w:color="auto"/>
              <w:right w:val="single" w:sz="4" w:space="0" w:color="auto"/>
            </w:tcBorders>
            <w:shd w:val="clear" w:color="000000" w:fill="FFFFFF"/>
            <w:vAlign w:val="center"/>
          </w:tcPr>
          <w:p w14:paraId="45556E3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szint és 1 közép szint</w:t>
            </w:r>
          </w:p>
        </w:tc>
      </w:tr>
      <w:tr w:rsidR="000C2CD7" w:rsidRPr="00756570" w14:paraId="764587B5" w14:textId="77777777" w:rsidTr="00675539">
        <w:trPr>
          <w:gridAfter w:val="3"/>
          <w:wAfter w:w="7275" w:type="dxa"/>
          <w:trHeight w:val="935"/>
        </w:trPr>
        <w:tc>
          <w:tcPr>
            <w:tcW w:w="1433" w:type="dxa"/>
            <w:tcBorders>
              <w:top w:val="nil"/>
              <w:left w:val="single" w:sz="4" w:space="0" w:color="auto"/>
              <w:bottom w:val="single" w:sz="4" w:space="0" w:color="auto"/>
              <w:right w:val="single" w:sz="4" w:space="0" w:color="auto"/>
            </w:tcBorders>
            <w:shd w:val="clear" w:color="000000" w:fill="FFFFFF"/>
            <w:vAlign w:val="center"/>
          </w:tcPr>
          <w:p w14:paraId="0DC12BE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14:paraId="46BDBBF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munkaügyi és társadalombiztosítási igazgatási</w:t>
            </w:r>
          </w:p>
        </w:tc>
        <w:tc>
          <w:tcPr>
            <w:tcW w:w="3827" w:type="dxa"/>
            <w:tcBorders>
              <w:top w:val="nil"/>
              <w:left w:val="nil"/>
              <w:bottom w:val="single" w:sz="4" w:space="0" w:color="auto"/>
              <w:right w:val="single" w:sz="4" w:space="0" w:color="auto"/>
            </w:tcBorders>
            <w:shd w:val="clear" w:color="000000" w:fill="FFFFFF"/>
            <w:vAlign w:val="center"/>
          </w:tcPr>
          <w:p w14:paraId="77DFFEE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magyar és történelem </w:t>
            </w:r>
          </w:p>
        </w:tc>
        <w:tc>
          <w:tcPr>
            <w:tcW w:w="1901" w:type="dxa"/>
            <w:tcBorders>
              <w:top w:val="nil"/>
              <w:left w:val="nil"/>
              <w:bottom w:val="single" w:sz="4" w:space="0" w:color="auto"/>
              <w:right w:val="single" w:sz="4" w:space="0" w:color="auto"/>
            </w:tcBorders>
            <w:shd w:val="clear" w:color="000000" w:fill="FFFFFF"/>
            <w:vAlign w:val="center"/>
          </w:tcPr>
          <w:p w14:paraId="674251B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szinten és 1 közép szinten</w:t>
            </w:r>
          </w:p>
        </w:tc>
      </w:tr>
      <w:tr w:rsidR="000C2CD7" w:rsidRPr="00756570" w14:paraId="580B25E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560"/>
        </w:trPr>
        <w:tc>
          <w:tcPr>
            <w:tcW w:w="9571" w:type="dxa"/>
            <w:gridSpan w:val="4"/>
            <w:shd w:val="clear" w:color="000000" w:fill="FFFFFF"/>
            <w:vAlign w:val="bottom"/>
          </w:tcPr>
          <w:p w14:paraId="64742DBA"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államtudományi képzési terület</w:t>
            </w:r>
          </w:p>
        </w:tc>
      </w:tr>
      <w:tr w:rsidR="000C2CD7" w:rsidRPr="00756570" w14:paraId="355B0FE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35"/>
        </w:trPr>
        <w:tc>
          <w:tcPr>
            <w:tcW w:w="1433" w:type="dxa"/>
            <w:shd w:val="clear" w:color="000000" w:fill="FFFFFF"/>
            <w:vAlign w:val="center"/>
          </w:tcPr>
          <w:p w14:paraId="3EB9763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tcPr>
          <w:p w14:paraId="6BF811E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államtudományi</w:t>
            </w:r>
          </w:p>
        </w:tc>
        <w:tc>
          <w:tcPr>
            <w:tcW w:w="3827" w:type="dxa"/>
            <w:shd w:val="clear" w:color="000000" w:fill="FFFFFF"/>
            <w:vAlign w:val="center"/>
          </w:tcPr>
          <w:p w14:paraId="26D3145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w:t>
            </w:r>
          </w:p>
        </w:tc>
        <w:tc>
          <w:tcPr>
            <w:tcW w:w="1901" w:type="dxa"/>
            <w:shd w:val="clear" w:color="000000" w:fill="FFFFFF"/>
            <w:vAlign w:val="center"/>
          </w:tcPr>
          <w:p w14:paraId="0AC1515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ADDB4B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35"/>
        </w:trPr>
        <w:tc>
          <w:tcPr>
            <w:tcW w:w="1433" w:type="dxa"/>
            <w:shd w:val="clear" w:color="000000" w:fill="FFFFFF"/>
            <w:vAlign w:val="center"/>
          </w:tcPr>
          <w:p w14:paraId="017D4CAA" w14:textId="77777777" w:rsidR="000C2CD7" w:rsidRPr="00323ADD" w:rsidRDefault="000C2CD7" w:rsidP="00675539">
            <w:pPr>
              <w:autoSpaceDN/>
              <w:rPr>
                <w:rFonts w:ascii="Arial" w:hAnsi="Arial" w:cs="Arial"/>
                <w:color w:val="000000"/>
                <w:sz w:val="16"/>
                <w:szCs w:val="16"/>
              </w:rPr>
            </w:pPr>
            <w:r w:rsidRPr="00323ADD">
              <w:rPr>
                <w:rFonts w:ascii="Arial" w:hAnsi="Arial" w:cs="Arial"/>
                <w:color w:val="000000"/>
                <w:sz w:val="16"/>
                <w:szCs w:val="16"/>
              </w:rPr>
              <w:t>alapképzés</w:t>
            </w:r>
          </w:p>
        </w:tc>
        <w:tc>
          <w:tcPr>
            <w:tcW w:w="2410" w:type="dxa"/>
            <w:shd w:val="clear" w:color="000000" w:fill="FFFFFF"/>
            <w:vAlign w:val="center"/>
          </w:tcPr>
          <w:p w14:paraId="3EF2B707" w14:textId="77777777" w:rsidR="000C2CD7" w:rsidRPr="00323ADD" w:rsidRDefault="000C2CD7" w:rsidP="00675539">
            <w:pPr>
              <w:autoSpaceDN/>
              <w:rPr>
                <w:rFonts w:ascii="Arial" w:hAnsi="Arial" w:cs="Arial"/>
                <w:b/>
                <w:color w:val="000000"/>
                <w:sz w:val="16"/>
                <w:szCs w:val="16"/>
              </w:rPr>
            </w:pPr>
            <w:r w:rsidRPr="00323ADD">
              <w:rPr>
                <w:rFonts w:ascii="Arial" w:hAnsi="Arial" w:cs="Arial"/>
                <w:b/>
                <w:color w:val="000000"/>
                <w:sz w:val="16"/>
                <w:szCs w:val="16"/>
              </w:rPr>
              <w:t xml:space="preserve">nemzetközi igazgatási </w:t>
            </w:r>
          </w:p>
        </w:tc>
        <w:tc>
          <w:tcPr>
            <w:tcW w:w="3827" w:type="dxa"/>
            <w:shd w:val="clear" w:color="000000" w:fill="FFFFFF"/>
            <w:vAlign w:val="center"/>
          </w:tcPr>
          <w:p w14:paraId="006453E6" w14:textId="77777777" w:rsidR="000C2CD7" w:rsidRPr="00323ADD" w:rsidRDefault="000C2CD7" w:rsidP="00675539">
            <w:pPr>
              <w:autoSpaceDN/>
              <w:rPr>
                <w:rFonts w:ascii="Arial" w:hAnsi="Arial" w:cs="Arial"/>
                <w:color w:val="000000"/>
                <w:sz w:val="16"/>
                <w:szCs w:val="16"/>
              </w:rPr>
            </w:pPr>
            <w:r w:rsidRPr="00323ADD">
              <w:rPr>
                <w:rFonts w:ascii="Arial" w:hAnsi="Arial" w:cs="Arial"/>
                <w:color w:val="000000"/>
                <w:sz w:val="16"/>
                <w:szCs w:val="16"/>
              </w:rPr>
              <w:t xml:space="preserve">magyar és történelem </w:t>
            </w:r>
          </w:p>
        </w:tc>
        <w:tc>
          <w:tcPr>
            <w:tcW w:w="1901" w:type="dxa"/>
            <w:shd w:val="clear" w:color="000000" w:fill="FFFFFF"/>
            <w:vAlign w:val="center"/>
          </w:tcPr>
          <w:p w14:paraId="23F36105" w14:textId="77777777" w:rsidR="000C2CD7" w:rsidRPr="00323ADD" w:rsidRDefault="000C2CD7" w:rsidP="00675539">
            <w:pPr>
              <w:autoSpaceDN/>
              <w:rPr>
                <w:rFonts w:ascii="Arial" w:hAnsi="Arial" w:cs="Arial"/>
                <w:color w:val="000000"/>
                <w:sz w:val="16"/>
                <w:szCs w:val="16"/>
              </w:rPr>
            </w:pPr>
            <w:r w:rsidRPr="00323ADD">
              <w:rPr>
                <w:rFonts w:ascii="Arial" w:hAnsi="Arial" w:cs="Arial"/>
                <w:color w:val="000000"/>
                <w:sz w:val="16"/>
                <w:szCs w:val="16"/>
              </w:rPr>
              <w:t xml:space="preserve">1 tantárgyat emelt </w:t>
            </w:r>
            <w:r w:rsidRPr="00974F4B">
              <w:rPr>
                <w:rFonts w:ascii="Arial" w:hAnsi="Arial" w:cs="Arial"/>
                <w:color w:val="000000"/>
                <w:sz w:val="16"/>
                <w:szCs w:val="16"/>
              </w:rPr>
              <w:t xml:space="preserve">szinten </w:t>
            </w:r>
            <w:r w:rsidRPr="00323ADD">
              <w:rPr>
                <w:rFonts w:ascii="Arial" w:hAnsi="Arial" w:cs="Arial"/>
                <w:color w:val="000000"/>
                <w:sz w:val="16"/>
                <w:szCs w:val="16"/>
              </w:rPr>
              <w:t>és 1 tantárgyat középszinten</w:t>
            </w:r>
          </w:p>
        </w:tc>
      </w:tr>
      <w:tr w:rsidR="000C2CD7" w:rsidRPr="00756570" w14:paraId="3462A57B"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420"/>
        </w:trPr>
        <w:tc>
          <w:tcPr>
            <w:tcW w:w="9571" w:type="dxa"/>
            <w:gridSpan w:val="4"/>
            <w:shd w:val="clear" w:color="000000" w:fill="FFFFFF"/>
            <w:vAlign w:val="bottom"/>
            <w:hideMark/>
          </w:tcPr>
          <w:p w14:paraId="366AA5AD"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 xml:space="preserve">műszaki képzési terület </w:t>
            </w:r>
          </w:p>
        </w:tc>
      </w:tr>
      <w:tr w:rsidR="000C2CD7" w:rsidRPr="00756570" w14:paraId="2C33C0A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47732C0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86D32A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anyagmérnöki</w:t>
            </w:r>
          </w:p>
        </w:tc>
        <w:tc>
          <w:tcPr>
            <w:tcW w:w="3827" w:type="dxa"/>
            <w:shd w:val="clear" w:color="000000" w:fill="FFFFFF"/>
            <w:vAlign w:val="center"/>
            <w:hideMark/>
          </w:tcPr>
          <w:p w14:paraId="003C30C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matematika és biológia vagy matematika és fizika vagy matematika és informatika vagy matematika és kémia </w:t>
            </w:r>
          </w:p>
        </w:tc>
        <w:tc>
          <w:tcPr>
            <w:tcW w:w="1901" w:type="dxa"/>
            <w:shd w:val="clear" w:color="000000" w:fill="FFFFFF"/>
            <w:vAlign w:val="center"/>
            <w:hideMark/>
          </w:tcPr>
          <w:p w14:paraId="2027A6B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és 1 tantárgyat még középszinten</w:t>
            </w:r>
          </w:p>
        </w:tc>
      </w:tr>
      <w:tr w:rsidR="000C2CD7" w:rsidRPr="00756570" w14:paraId="30E0BC7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5873A14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66FF51B2" w14:textId="77777777" w:rsidR="000C2CD7" w:rsidRPr="00756570" w:rsidRDefault="000C2CD7" w:rsidP="00675539">
            <w:pPr>
              <w:autoSpaceDN/>
              <w:rPr>
                <w:rFonts w:ascii="Arial" w:hAnsi="Arial" w:cs="Arial"/>
                <w:b/>
                <w:color w:val="000000"/>
                <w:sz w:val="16"/>
                <w:szCs w:val="16"/>
              </w:rPr>
            </w:pPr>
            <w:proofErr w:type="spellStart"/>
            <w:r w:rsidRPr="00756570">
              <w:rPr>
                <w:rFonts w:ascii="Arial" w:hAnsi="Arial" w:cs="Arial"/>
                <w:b/>
                <w:color w:val="000000"/>
                <w:sz w:val="16"/>
                <w:szCs w:val="16"/>
              </w:rPr>
              <w:t>biomérnöki</w:t>
            </w:r>
            <w:proofErr w:type="spellEnd"/>
          </w:p>
        </w:tc>
        <w:tc>
          <w:tcPr>
            <w:tcW w:w="3827" w:type="dxa"/>
            <w:shd w:val="clear" w:color="000000" w:fill="FFFFFF"/>
            <w:vAlign w:val="center"/>
            <w:hideMark/>
          </w:tcPr>
          <w:p w14:paraId="6BEE143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matematika és fizika vagy matematika és informatika vagy matematika és kémia</w:t>
            </w:r>
          </w:p>
        </w:tc>
        <w:tc>
          <w:tcPr>
            <w:tcW w:w="1901" w:type="dxa"/>
            <w:shd w:val="clear" w:color="000000" w:fill="FFFFFF"/>
            <w:vAlign w:val="center"/>
            <w:hideMark/>
          </w:tcPr>
          <w:p w14:paraId="278B950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emelt és 1 tantárgyat még középszinten</w:t>
            </w:r>
          </w:p>
        </w:tc>
      </w:tr>
      <w:tr w:rsidR="000C2CD7" w:rsidRPr="00756570" w14:paraId="76427F4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38AA8D9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207102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energetikai mérnöki</w:t>
            </w:r>
          </w:p>
        </w:tc>
        <w:tc>
          <w:tcPr>
            <w:tcW w:w="3827" w:type="dxa"/>
            <w:shd w:val="clear" w:color="000000" w:fill="FFFFFF"/>
            <w:vAlign w:val="center"/>
            <w:hideMark/>
          </w:tcPr>
          <w:p w14:paraId="6403A5B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kémia</w:t>
            </w:r>
          </w:p>
        </w:tc>
        <w:tc>
          <w:tcPr>
            <w:tcW w:w="1901" w:type="dxa"/>
            <w:shd w:val="clear" w:color="000000" w:fill="FFFFFF"/>
            <w:vAlign w:val="center"/>
            <w:hideMark/>
          </w:tcPr>
          <w:p w14:paraId="7AFA7AB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D6377A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701A3EB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39E567B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építészmérnöki</w:t>
            </w:r>
          </w:p>
        </w:tc>
        <w:tc>
          <w:tcPr>
            <w:tcW w:w="3827" w:type="dxa"/>
            <w:shd w:val="clear" w:color="000000" w:fill="FFFFFF"/>
            <w:vAlign w:val="center"/>
            <w:hideMark/>
          </w:tcPr>
          <w:p w14:paraId="30C8EB5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matematika és fizika vagy matematika és történelem </w:t>
            </w:r>
          </w:p>
        </w:tc>
        <w:tc>
          <w:tcPr>
            <w:tcW w:w="1901" w:type="dxa"/>
            <w:shd w:val="clear" w:color="000000" w:fill="FFFFFF"/>
            <w:vAlign w:val="center"/>
            <w:hideMark/>
          </w:tcPr>
          <w:p w14:paraId="26F8445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583D99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0BF13F2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110383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építőmérnöki</w:t>
            </w:r>
          </w:p>
        </w:tc>
        <w:tc>
          <w:tcPr>
            <w:tcW w:w="3827" w:type="dxa"/>
            <w:shd w:val="clear" w:color="000000" w:fill="FFFFFF"/>
            <w:vAlign w:val="center"/>
            <w:hideMark/>
          </w:tcPr>
          <w:p w14:paraId="264A9F8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kémia vagy matematika és informatika vagy matematika és biológia</w:t>
            </w:r>
          </w:p>
        </w:tc>
        <w:tc>
          <w:tcPr>
            <w:tcW w:w="1901" w:type="dxa"/>
            <w:shd w:val="clear" w:color="000000" w:fill="FFFFFF"/>
            <w:vAlign w:val="center"/>
            <w:hideMark/>
          </w:tcPr>
          <w:p w14:paraId="17D5F0C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1A7C0D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2E40408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1F7D1A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faipari mérnöki</w:t>
            </w:r>
          </w:p>
        </w:tc>
        <w:tc>
          <w:tcPr>
            <w:tcW w:w="3827" w:type="dxa"/>
            <w:shd w:val="clear" w:color="000000" w:fill="FFFFFF"/>
            <w:vAlign w:val="center"/>
            <w:hideMark/>
          </w:tcPr>
          <w:p w14:paraId="4B33F63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biológia vagy matematika és kémia</w:t>
            </w:r>
          </w:p>
        </w:tc>
        <w:tc>
          <w:tcPr>
            <w:tcW w:w="1901" w:type="dxa"/>
            <w:shd w:val="clear" w:color="000000" w:fill="FFFFFF"/>
            <w:vAlign w:val="center"/>
            <w:hideMark/>
          </w:tcPr>
          <w:p w14:paraId="2379C5D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B15CED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6B9DDBF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20D314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gépészmérnöki</w:t>
            </w:r>
          </w:p>
        </w:tc>
        <w:tc>
          <w:tcPr>
            <w:tcW w:w="3827" w:type="dxa"/>
            <w:shd w:val="clear" w:color="000000" w:fill="FFFFFF"/>
            <w:vAlign w:val="center"/>
            <w:hideMark/>
          </w:tcPr>
          <w:p w14:paraId="6F277B3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vAlign w:val="center"/>
            <w:hideMark/>
          </w:tcPr>
          <w:p w14:paraId="58AF607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FDB7F4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6EADCF3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CF4915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biztonságtechnikai mérnöki</w:t>
            </w:r>
          </w:p>
        </w:tc>
        <w:tc>
          <w:tcPr>
            <w:tcW w:w="3827" w:type="dxa"/>
            <w:shd w:val="clear" w:color="000000" w:fill="FFFFFF"/>
            <w:vAlign w:val="center"/>
          </w:tcPr>
          <w:p w14:paraId="6D7938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matematika és fizika vagy matematika és informatika vagy matematika és kémia</w:t>
            </w:r>
          </w:p>
        </w:tc>
        <w:tc>
          <w:tcPr>
            <w:tcW w:w="1901" w:type="dxa"/>
            <w:shd w:val="clear" w:color="000000" w:fill="FFFFFF"/>
            <w:vAlign w:val="center"/>
          </w:tcPr>
          <w:p w14:paraId="5E76D52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1F60C3F"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72AD846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5BE430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ipari termék- és formatervező mérnöki</w:t>
            </w:r>
          </w:p>
        </w:tc>
        <w:tc>
          <w:tcPr>
            <w:tcW w:w="3827" w:type="dxa"/>
            <w:shd w:val="clear" w:color="000000" w:fill="FFFFFF"/>
            <w:vAlign w:val="center"/>
            <w:hideMark/>
          </w:tcPr>
          <w:p w14:paraId="6F1F5AD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vAlign w:val="center"/>
            <w:hideMark/>
          </w:tcPr>
          <w:p w14:paraId="20ED7D8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4EA8097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6740A30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35BC259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járműmérnöki</w:t>
            </w:r>
          </w:p>
        </w:tc>
        <w:tc>
          <w:tcPr>
            <w:tcW w:w="3827" w:type="dxa"/>
            <w:shd w:val="clear" w:color="000000" w:fill="FFFFFF"/>
            <w:vAlign w:val="center"/>
            <w:hideMark/>
          </w:tcPr>
          <w:p w14:paraId="0DFA824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hideMark/>
          </w:tcPr>
          <w:p w14:paraId="5E64734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E1A0A3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1F8018C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043A8D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jármű-üzemmérnök</w:t>
            </w:r>
          </w:p>
        </w:tc>
        <w:tc>
          <w:tcPr>
            <w:tcW w:w="3827" w:type="dxa"/>
            <w:shd w:val="clear" w:color="000000" w:fill="FFFFFF"/>
            <w:vAlign w:val="center"/>
          </w:tcPr>
          <w:p w14:paraId="0EB1276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matematika és fizika vagy matematika és informatika vagy matematika és kémia</w:t>
            </w:r>
          </w:p>
        </w:tc>
        <w:tc>
          <w:tcPr>
            <w:tcW w:w="1901" w:type="dxa"/>
            <w:shd w:val="clear" w:color="000000" w:fill="FFFFFF"/>
          </w:tcPr>
          <w:p w14:paraId="3D42934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784522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080631D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0B249A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könnyűipari mérnöki</w:t>
            </w:r>
          </w:p>
        </w:tc>
        <w:tc>
          <w:tcPr>
            <w:tcW w:w="3827" w:type="dxa"/>
            <w:shd w:val="clear" w:color="000000" w:fill="FFFFFF"/>
            <w:vAlign w:val="center"/>
            <w:hideMark/>
          </w:tcPr>
          <w:p w14:paraId="02C1BD3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vAlign w:val="center"/>
            <w:hideMark/>
          </w:tcPr>
          <w:p w14:paraId="5D844CD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0F6D3EF"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6A50C40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377C8E1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környezetmérnöki</w:t>
            </w:r>
          </w:p>
        </w:tc>
        <w:tc>
          <w:tcPr>
            <w:tcW w:w="3827" w:type="dxa"/>
            <w:shd w:val="clear" w:color="000000" w:fill="FFFFFF"/>
            <w:vAlign w:val="center"/>
            <w:hideMark/>
          </w:tcPr>
          <w:p w14:paraId="4064E55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biológia vagy matematika és kémia</w:t>
            </w:r>
          </w:p>
        </w:tc>
        <w:tc>
          <w:tcPr>
            <w:tcW w:w="1901" w:type="dxa"/>
            <w:shd w:val="clear" w:color="000000" w:fill="FFFFFF"/>
            <w:hideMark/>
          </w:tcPr>
          <w:p w14:paraId="79C04A7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14988A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782D63F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06018E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közlekedésmérnöki</w:t>
            </w:r>
          </w:p>
        </w:tc>
        <w:tc>
          <w:tcPr>
            <w:tcW w:w="3827" w:type="dxa"/>
            <w:shd w:val="clear" w:color="000000" w:fill="FFFFFF"/>
            <w:vAlign w:val="center"/>
            <w:hideMark/>
          </w:tcPr>
          <w:p w14:paraId="01A71AD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hideMark/>
          </w:tcPr>
          <w:p w14:paraId="02BCD52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0D2A7F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1D0D35A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ED0529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logisztikai mérnöki</w:t>
            </w:r>
          </w:p>
        </w:tc>
        <w:tc>
          <w:tcPr>
            <w:tcW w:w="3827" w:type="dxa"/>
            <w:shd w:val="clear" w:color="000000" w:fill="FFFFFF"/>
            <w:vAlign w:val="center"/>
            <w:hideMark/>
          </w:tcPr>
          <w:p w14:paraId="38FD153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vAlign w:val="center"/>
            <w:hideMark/>
          </w:tcPr>
          <w:p w14:paraId="6022C45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5177CC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1C82028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2A7A21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mechatronikai mérnöki</w:t>
            </w:r>
          </w:p>
        </w:tc>
        <w:tc>
          <w:tcPr>
            <w:tcW w:w="3827" w:type="dxa"/>
            <w:shd w:val="clear" w:color="000000" w:fill="FFFFFF"/>
            <w:vAlign w:val="center"/>
            <w:hideMark/>
          </w:tcPr>
          <w:p w14:paraId="3401931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vAlign w:val="center"/>
            <w:hideMark/>
          </w:tcPr>
          <w:p w14:paraId="3B757BB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1B3C57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111A0C8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F602A2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 xml:space="preserve">molekuláris </w:t>
            </w:r>
            <w:proofErr w:type="spellStart"/>
            <w:r w:rsidRPr="00756570">
              <w:rPr>
                <w:rFonts w:ascii="Arial" w:hAnsi="Arial" w:cs="Arial"/>
                <w:b/>
                <w:color w:val="000000"/>
                <w:sz w:val="16"/>
                <w:szCs w:val="16"/>
              </w:rPr>
              <w:t>bionika</w:t>
            </w:r>
            <w:proofErr w:type="spellEnd"/>
            <w:r w:rsidRPr="00756570">
              <w:rPr>
                <w:rFonts w:ascii="Arial" w:hAnsi="Arial" w:cs="Arial"/>
                <w:b/>
                <w:color w:val="000000"/>
                <w:sz w:val="16"/>
                <w:szCs w:val="16"/>
              </w:rPr>
              <w:t xml:space="preserve"> mérnöki</w:t>
            </w:r>
          </w:p>
        </w:tc>
        <w:tc>
          <w:tcPr>
            <w:tcW w:w="3827" w:type="dxa"/>
            <w:shd w:val="clear" w:color="000000" w:fill="FFFFFF"/>
            <w:vAlign w:val="center"/>
            <w:hideMark/>
          </w:tcPr>
          <w:p w14:paraId="173EFFF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biológia vagy matematika és kémia</w:t>
            </w:r>
          </w:p>
        </w:tc>
        <w:tc>
          <w:tcPr>
            <w:tcW w:w="1901" w:type="dxa"/>
            <w:shd w:val="clear" w:color="000000" w:fill="FFFFFF"/>
            <w:vAlign w:val="center"/>
            <w:hideMark/>
          </w:tcPr>
          <w:p w14:paraId="66EDF3E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48FBE7B"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78AAE4B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F15C1D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műszaki földtudományi</w:t>
            </w:r>
          </w:p>
        </w:tc>
        <w:tc>
          <w:tcPr>
            <w:tcW w:w="3827" w:type="dxa"/>
            <w:shd w:val="clear" w:color="000000" w:fill="FFFFFF"/>
            <w:vAlign w:val="center"/>
            <w:hideMark/>
          </w:tcPr>
          <w:p w14:paraId="10BAEC5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földrajz vagy matematika és kémia vagy matematika és biológia</w:t>
            </w:r>
          </w:p>
        </w:tc>
        <w:tc>
          <w:tcPr>
            <w:tcW w:w="1901" w:type="dxa"/>
            <w:shd w:val="clear" w:color="000000" w:fill="FFFFFF"/>
            <w:vAlign w:val="center"/>
            <w:hideMark/>
          </w:tcPr>
          <w:p w14:paraId="6E0A84A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A1F2A3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398B36F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CC9A4F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műszaki menedzser</w:t>
            </w:r>
          </w:p>
        </w:tc>
        <w:tc>
          <w:tcPr>
            <w:tcW w:w="3827" w:type="dxa"/>
            <w:shd w:val="clear" w:color="000000" w:fill="FFFFFF"/>
            <w:vAlign w:val="center"/>
            <w:hideMark/>
          </w:tcPr>
          <w:p w14:paraId="4ECA406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történelem vagy matematika és kémia vagy matematika és biológia</w:t>
            </w:r>
          </w:p>
        </w:tc>
        <w:tc>
          <w:tcPr>
            <w:tcW w:w="1901" w:type="dxa"/>
            <w:shd w:val="clear" w:color="000000" w:fill="FFFFFF"/>
            <w:vAlign w:val="center"/>
            <w:hideMark/>
          </w:tcPr>
          <w:p w14:paraId="4016148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C6C6ED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08A3FE7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664E2D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műszaki szakoktató</w:t>
            </w:r>
          </w:p>
        </w:tc>
        <w:tc>
          <w:tcPr>
            <w:tcW w:w="3827" w:type="dxa"/>
            <w:shd w:val="clear" w:color="000000" w:fill="FFFFFF"/>
            <w:vAlign w:val="center"/>
            <w:hideMark/>
          </w:tcPr>
          <w:p w14:paraId="375EDE8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hideMark/>
          </w:tcPr>
          <w:p w14:paraId="4D8C5A2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C0DB0B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06E485D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07F0811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repülőmérnök</w:t>
            </w:r>
          </w:p>
        </w:tc>
        <w:tc>
          <w:tcPr>
            <w:tcW w:w="3827" w:type="dxa"/>
            <w:shd w:val="clear" w:color="000000" w:fill="FFFFFF"/>
            <w:vAlign w:val="center"/>
          </w:tcPr>
          <w:p w14:paraId="309561B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biológia vagy matematika és fizika vagy matematika és informatika vagy matematika és kémia</w:t>
            </w:r>
          </w:p>
        </w:tc>
        <w:tc>
          <w:tcPr>
            <w:tcW w:w="1901" w:type="dxa"/>
            <w:shd w:val="clear" w:color="000000" w:fill="FFFFFF"/>
          </w:tcPr>
          <w:p w14:paraId="6DD1935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3AF23E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5440528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2AB429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vegyészmérnöki</w:t>
            </w:r>
          </w:p>
        </w:tc>
        <w:tc>
          <w:tcPr>
            <w:tcW w:w="3827" w:type="dxa"/>
            <w:shd w:val="clear" w:color="000000" w:fill="FFFFFF"/>
            <w:vAlign w:val="center"/>
            <w:hideMark/>
          </w:tcPr>
          <w:p w14:paraId="3F2749A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hideMark/>
          </w:tcPr>
          <w:p w14:paraId="6140F2C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D20657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4100F35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5C8420B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villamosmérnöki</w:t>
            </w:r>
          </w:p>
        </w:tc>
        <w:tc>
          <w:tcPr>
            <w:tcW w:w="3827" w:type="dxa"/>
            <w:shd w:val="clear" w:color="000000" w:fill="FFFFFF"/>
            <w:vAlign w:val="center"/>
            <w:hideMark/>
          </w:tcPr>
          <w:p w14:paraId="53E779E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hideMark/>
          </w:tcPr>
          <w:p w14:paraId="723C449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EB0A32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2EE175F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A76BE7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vízügyi üzemeltetési mérnöki</w:t>
            </w:r>
          </w:p>
        </w:tc>
        <w:tc>
          <w:tcPr>
            <w:tcW w:w="3827" w:type="dxa"/>
            <w:shd w:val="clear" w:color="000000" w:fill="FFFFFF"/>
            <w:vAlign w:val="center"/>
          </w:tcPr>
          <w:p w14:paraId="58750D1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matematika és informatika vagy matematika és kémia vagy matematika és biológia</w:t>
            </w:r>
          </w:p>
        </w:tc>
        <w:tc>
          <w:tcPr>
            <w:tcW w:w="1901" w:type="dxa"/>
            <w:shd w:val="clear" w:color="000000" w:fill="FFFFFF"/>
          </w:tcPr>
          <w:p w14:paraId="1D83A72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A303F4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396F6E5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02E9371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építészmérnöki</w:t>
            </w:r>
          </w:p>
        </w:tc>
        <w:tc>
          <w:tcPr>
            <w:tcW w:w="3827" w:type="dxa"/>
            <w:shd w:val="clear" w:color="000000" w:fill="FFFFFF"/>
            <w:vAlign w:val="center"/>
            <w:hideMark/>
          </w:tcPr>
          <w:p w14:paraId="47F3DA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matematika és fizika vagy matematika és történelem </w:t>
            </w:r>
          </w:p>
        </w:tc>
        <w:tc>
          <w:tcPr>
            <w:tcW w:w="1901" w:type="dxa"/>
            <w:shd w:val="clear" w:color="000000" w:fill="FFFFFF"/>
            <w:vAlign w:val="center"/>
            <w:hideMark/>
          </w:tcPr>
          <w:p w14:paraId="710F7CB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DDF88F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390"/>
        </w:trPr>
        <w:tc>
          <w:tcPr>
            <w:tcW w:w="9571" w:type="dxa"/>
            <w:gridSpan w:val="4"/>
            <w:shd w:val="clear" w:color="000000" w:fill="FFFFFF"/>
            <w:vAlign w:val="bottom"/>
            <w:hideMark/>
          </w:tcPr>
          <w:p w14:paraId="27F8C663"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művészet képzési terület</w:t>
            </w:r>
          </w:p>
        </w:tc>
      </w:tr>
      <w:tr w:rsidR="000C2CD7" w:rsidRPr="00756570" w14:paraId="2A78254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7670" w:type="dxa"/>
            <w:gridSpan w:val="3"/>
            <w:shd w:val="clear" w:color="000000" w:fill="FFFFFF"/>
            <w:vAlign w:val="center"/>
          </w:tcPr>
          <w:p w14:paraId="53969D76" w14:textId="77777777" w:rsidR="000C2CD7" w:rsidRPr="00756570" w:rsidRDefault="000C2CD7" w:rsidP="00675539">
            <w:pPr>
              <w:autoSpaceDN/>
              <w:rPr>
                <w:rFonts w:ascii="Arial" w:hAnsi="Arial" w:cs="Arial"/>
                <w:color w:val="000000"/>
                <w:sz w:val="18"/>
                <w:szCs w:val="16"/>
              </w:rPr>
            </w:pPr>
          </w:p>
          <w:p w14:paraId="54238C03" w14:textId="77777777" w:rsidR="000C2CD7" w:rsidRPr="00756570" w:rsidRDefault="000C2CD7" w:rsidP="00675539">
            <w:pPr>
              <w:autoSpaceDN/>
              <w:rPr>
                <w:rFonts w:ascii="Arial" w:hAnsi="Arial" w:cs="Arial"/>
                <w:color w:val="000000"/>
                <w:sz w:val="18"/>
                <w:szCs w:val="12"/>
              </w:rPr>
            </w:pPr>
            <w:r w:rsidRPr="00756570">
              <w:rPr>
                <w:rFonts w:ascii="Arial" w:hAnsi="Arial" w:cs="Arial"/>
                <w:color w:val="000000"/>
                <w:sz w:val="18"/>
                <w:szCs w:val="12"/>
              </w:rPr>
              <w:t xml:space="preserve">E képzési terület állami ösztöndíjas, nappali tagozatos képzési </w:t>
            </w:r>
            <w:r w:rsidRPr="00657A23">
              <w:rPr>
                <w:rFonts w:ascii="Arial" w:hAnsi="Arial" w:cs="Arial"/>
                <w:color w:val="000000"/>
                <w:sz w:val="18"/>
                <w:szCs w:val="12"/>
              </w:rPr>
              <w:t>formában</w:t>
            </w:r>
            <w:r w:rsidRPr="000D3A64">
              <w:rPr>
                <w:rFonts w:ascii="Arial" w:hAnsi="Arial" w:cs="Arial"/>
                <w:color w:val="000000"/>
                <w:sz w:val="18"/>
                <w:szCs w:val="12"/>
              </w:rPr>
              <w:t>, ebben a pályázatban me</w:t>
            </w:r>
            <w:r w:rsidRPr="00657A23">
              <w:rPr>
                <w:rFonts w:ascii="Arial" w:hAnsi="Arial" w:cs="Arial"/>
                <w:color w:val="000000"/>
                <w:sz w:val="18"/>
                <w:szCs w:val="12"/>
              </w:rPr>
              <w:t>ghirdetett szakjai KIZÁRÓLAG másodlagos szakként – a</w:t>
            </w:r>
            <w:r w:rsidRPr="00756570">
              <w:rPr>
                <w:rFonts w:ascii="Arial" w:hAnsi="Arial" w:cs="Arial"/>
                <w:color w:val="000000"/>
                <w:sz w:val="18"/>
                <w:szCs w:val="12"/>
              </w:rPr>
              <w:t xml:space="preserve"> többi képzési területek közé tartozó másik olyan szak mellett, melyen a KKM előkészítő képzést nyújt – pályázhatók.</w:t>
            </w:r>
          </w:p>
        </w:tc>
        <w:tc>
          <w:tcPr>
            <w:tcW w:w="1901" w:type="dxa"/>
            <w:shd w:val="clear" w:color="000000" w:fill="FFFFFF"/>
            <w:vAlign w:val="bottom"/>
            <w:hideMark/>
          </w:tcPr>
          <w:p w14:paraId="72BF2840"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8"/>
                <w:szCs w:val="18"/>
              </w:rPr>
              <w:t> </w:t>
            </w:r>
          </w:p>
        </w:tc>
      </w:tr>
      <w:tr w:rsidR="000C2CD7" w:rsidRPr="00756570" w14:paraId="504B7D7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5E3BACC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3261064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 xml:space="preserve"> építőművészet</w:t>
            </w:r>
          </w:p>
        </w:tc>
        <w:tc>
          <w:tcPr>
            <w:tcW w:w="3827" w:type="dxa"/>
            <w:shd w:val="clear" w:color="000000" w:fill="FFFFFF"/>
            <w:vAlign w:val="bottom"/>
          </w:tcPr>
          <w:p w14:paraId="4F3B5292"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1DB9763" w14:textId="77777777" w:rsidR="000C2CD7" w:rsidRPr="00756570" w:rsidRDefault="000C2CD7" w:rsidP="00675539">
            <w:pPr>
              <w:rPr>
                <w:rFonts w:ascii="Arial" w:hAnsi="Arial" w:cs="Arial"/>
                <w:color w:val="000000"/>
                <w:sz w:val="16"/>
                <w:szCs w:val="16"/>
              </w:rPr>
            </w:pPr>
            <w:r w:rsidRPr="00756570">
              <w:rPr>
                <w:rFonts w:ascii="Arial" w:hAnsi="Arial" w:cs="Arial"/>
                <w:color w:val="000000"/>
                <w:sz w:val="16"/>
                <w:szCs w:val="16"/>
              </w:rPr>
              <w:t> gyakorlati</w:t>
            </w:r>
          </w:p>
        </w:tc>
      </w:tr>
      <w:tr w:rsidR="000C2CD7" w:rsidRPr="00756570" w14:paraId="6A6AA24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7B19298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F5AFE1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animáció</w:t>
            </w:r>
          </w:p>
        </w:tc>
        <w:tc>
          <w:tcPr>
            <w:tcW w:w="3827" w:type="dxa"/>
            <w:shd w:val="clear" w:color="000000" w:fill="FFFFFF"/>
            <w:vAlign w:val="bottom"/>
            <w:hideMark/>
          </w:tcPr>
          <w:p w14:paraId="30D21D9B"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07C6A312"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36124CE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17DFAB1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AB2BD5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 xml:space="preserve">mozgókép </w:t>
            </w:r>
            <w:r w:rsidRPr="00756570">
              <w:rPr>
                <w:rFonts w:ascii="Arial" w:hAnsi="Arial" w:cs="Arial"/>
                <w:color w:val="000000"/>
                <w:sz w:val="16"/>
                <w:szCs w:val="16"/>
              </w:rPr>
              <w:t>[film- és televíziórendezés, mozgóképes filmhang, mozgóképes vágás, kameraman, gyártásvezetés, dramaturgia szakirány]</w:t>
            </w:r>
          </w:p>
        </w:tc>
        <w:tc>
          <w:tcPr>
            <w:tcW w:w="3827" w:type="dxa"/>
            <w:shd w:val="clear" w:color="000000" w:fill="FFFFFF"/>
            <w:vAlign w:val="center"/>
            <w:hideMark/>
          </w:tcPr>
          <w:p w14:paraId="36175ADF"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905FEF2"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79FC543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771CFC3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2E0533C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televíziós műsorkészítő</w:t>
            </w:r>
          </w:p>
        </w:tc>
        <w:tc>
          <w:tcPr>
            <w:tcW w:w="3827" w:type="dxa"/>
            <w:shd w:val="clear" w:color="000000" w:fill="FFFFFF"/>
            <w:vAlign w:val="bottom"/>
          </w:tcPr>
          <w:p w14:paraId="189F6887"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679CEB9"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7C495D3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6037A6F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520DE5B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látványtervezés</w:t>
            </w:r>
          </w:p>
        </w:tc>
        <w:tc>
          <w:tcPr>
            <w:tcW w:w="3827" w:type="dxa"/>
            <w:shd w:val="clear" w:color="000000" w:fill="FFFFFF"/>
            <w:vAlign w:val="bottom"/>
          </w:tcPr>
          <w:p w14:paraId="7A319076"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5A8004EA"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26A45FF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25893F5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D5020A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designkultúra</w:t>
            </w:r>
          </w:p>
        </w:tc>
        <w:tc>
          <w:tcPr>
            <w:tcW w:w="3827" w:type="dxa"/>
            <w:shd w:val="clear" w:color="000000" w:fill="FFFFFF"/>
            <w:vAlign w:val="bottom"/>
          </w:tcPr>
          <w:p w14:paraId="2601B961"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2B318ABE"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0D3186B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0B02180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6A610FE5"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formatervezés</w:t>
            </w:r>
          </w:p>
        </w:tc>
        <w:tc>
          <w:tcPr>
            <w:tcW w:w="3827" w:type="dxa"/>
            <w:shd w:val="clear" w:color="000000" w:fill="FFFFFF"/>
            <w:vAlign w:val="bottom"/>
          </w:tcPr>
          <w:p w14:paraId="28ABC359"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6071EA2C"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7646FFC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400996B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4AE880F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fotográfia</w:t>
            </w:r>
          </w:p>
        </w:tc>
        <w:tc>
          <w:tcPr>
            <w:tcW w:w="3827" w:type="dxa"/>
            <w:shd w:val="clear" w:color="000000" w:fill="FFFFFF"/>
            <w:vAlign w:val="bottom"/>
          </w:tcPr>
          <w:p w14:paraId="54A949D1"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7D81C3F1"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783EB1D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1CCEEEE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49B0C327"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tervezőgrafika</w:t>
            </w:r>
          </w:p>
        </w:tc>
        <w:tc>
          <w:tcPr>
            <w:tcW w:w="3827" w:type="dxa"/>
            <w:shd w:val="clear" w:color="000000" w:fill="FFFFFF"/>
            <w:vAlign w:val="bottom"/>
          </w:tcPr>
          <w:p w14:paraId="1D3B8CD5"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10967CCE"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6985CBD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183A72F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559DF3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textiltervezés</w:t>
            </w:r>
          </w:p>
        </w:tc>
        <w:tc>
          <w:tcPr>
            <w:tcW w:w="3827" w:type="dxa"/>
            <w:shd w:val="clear" w:color="000000" w:fill="FFFFFF"/>
            <w:vAlign w:val="bottom"/>
          </w:tcPr>
          <w:p w14:paraId="33D577F5"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1F67BB36"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5DCECE0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4CEA3DB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514F69C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tárgyalkotás</w:t>
            </w:r>
          </w:p>
        </w:tc>
        <w:tc>
          <w:tcPr>
            <w:tcW w:w="3827" w:type="dxa"/>
            <w:shd w:val="clear" w:color="000000" w:fill="FFFFFF"/>
            <w:vAlign w:val="center"/>
          </w:tcPr>
          <w:p w14:paraId="6E9ADE1F"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464846BE"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04EACD2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61C3993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27D8F027"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képzőművészet-elmélet</w:t>
            </w:r>
          </w:p>
        </w:tc>
        <w:tc>
          <w:tcPr>
            <w:tcW w:w="3827" w:type="dxa"/>
            <w:shd w:val="clear" w:color="000000" w:fill="FFFFFF"/>
            <w:vAlign w:val="bottom"/>
          </w:tcPr>
          <w:p w14:paraId="4881CB9A"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66CBF11"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09075DB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3ECC890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47B1150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média design</w:t>
            </w:r>
          </w:p>
        </w:tc>
        <w:tc>
          <w:tcPr>
            <w:tcW w:w="3827" w:type="dxa"/>
            <w:shd w:val="clear" w:color="000000" w:fill="FFFFFF"/>
            <w:vAlign w:val="bottom"/>
          </w:tcPr>
          <w:p w14:paraId="6F7F83D4"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09F14C43"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5F39988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7AA2F1D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5825E14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koreográfus</w:t>
            </w:r>
          </w:p>
        </w:tc>
        <w:tc>
          <w:tcPr>
            <w:tcW w:w="3827" w:type="dxa"/>
            <w:shd w:val="clear" w:color="000000" w:fill="FFFFFF"/>
            <w:vAlign w:val="bottom"/>
          </w:tcPr>
          <w:p w14:paraId="40408F4D"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07C65864"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077E45C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3F9CF5E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039201E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táncművész</w:t>
            </w:r>
          </w:p>
        </w:tc>
        <w:tc>
          <w:tcPr>
            <w:tcW w:w="3827" w:type="dxa"/>
            <w:shd w:val="clear" w:color="000000" w:fill="FFFFFF"/>
            <w:vAlign w:val="bottom"/>
          </w:tcPr>
          <w:p w14:paraId="13608943"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797E9099"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5A3869D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1248AC0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08FB76B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táncos és próbavezető</w:t>
            </w:r>
          </w:p>
        </w:tc>
        <w:tc>
          <w:tcPr>
            <w:tcW w:w="3827" w:type="dxa"/>
            <w:shd w:val="clear" w:color="000000" w:fill="FFFFFF"/>
            <w:vAlign w:val="bottom"/>
          </w:tcPr>
          <w:p w14:paraId="3206D201"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4AB343AF"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4C9639E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4140373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57930CF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 xml:space="preserve">alkotóművészet és </w:t>
            </w:r>
            <w:proofErr w:type="spellStart"/>
            <w:r w:rsidRPr="00756570">
              <w:rPr>
                <w:rFonts w:ascii="Arial" w:hAnsi="Arial" w:cs="Arial"/>
                <w:b/>
                <w:color w:val="000000"/>
                <w:sz w:val="16"/>
                <w:szCs w:val="16"/>
              </w:rPr>
              <w:t>muzikológia</w:t>
            </w:r>
            <w:proofErr w:type="spellEnd"/>
            <w:r w:rsidRPr="00756570">
              <w:rPr>
                <w:rFonts w:ascii="Arial" w:hAnsi="Arial" w:cs="Arial"/>
                <w:b/>
                <w:color w:val="000000"/>
                <w:sz w:val="16"/>
                <w:szCs w:val="16"/>
              </w:rPr>
              <w:t xml:space="preserve"> </w:t>
            </w:r>
            <w:r w:rsidRPr="00756570">
              <w:rPr>
                <w:rFonts w:ascii="Arial" w:hAnsi="Arial" w:cs="Arial"/>
                <w:color w:val="000000"/>
                <w:sz w:val="16"/>
                <w:szCs w:val="16"/>
              </w:rPr>
              <w:t xml:space="preserve">[alkalmazott zeneszerzés, elektronikus zenei médiaművészet, jazz-zeneszerzés, </w:t>
            </w:r>
            <w:proofErr w:type="spellStart"/>
            <w:r w:rsidRPr="00756570">
              <w:rPr>
                <w:rFonts w:ascii="Arial" w:hAnsi="Arial" w:cs="Arial"/>
                <w:color w:val="000000"/>
                <w:sz w:val="16"/>
                <w:szCs w:val="16"/>
              </w:rPr>
              <w:t>muzikológia</w:t>
            </w:r>
            <w:proofErr w:type="spellEnd"/>
            <w:proofErr w:type="gramStart"/>
            <w:r w:rsidRPr="00756570">
              <w:rPr>
                <w:rFonts w:ascii="Arial" w:hAnsi="Arial" w:cs="Arial"/>
                <w:color w:val="000000"/>
                <w:sz w:val="16"/>
                <w:szCs w:val="16"/>
              </w:rPr>
              <w:t>,,</w:t>
            </w:r>
            <w:proofErr w:type="gramEnd"/>
            <w:r w:rsidRPr="00756570">
              <w:rPr>
                <w:rFonts w:ascii="Arial" w:hAnsi="Arial" w:cs="Arial"/>
                <w:color w:val="000000"/>
                <w:sz w:val="16"/>
                <w:szCs w:val="16"/>
              </w:rPr>
              <w:t>zeneelmélet, zeneismeret, zeneszerzés szakirány]</w:t>
            </w:r>
          </w:p>
        </w:tc>
        <w:tc>
          <w:tcPr>
            <w:tcW w:w="3827" w:type="dxa"/>
            <w:shd w:val="clear" w:color="000000" w:fill="FFFFFF"/>
            <w:vAlign w:val="center"/>
          </w:tcPr>
          <w:p w14:paraId="3F659E0C"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86D1A49"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2621A62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3A378B5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7FEA36B6" w14:textId="77777777" w:rsidR="000C2CD7" w:rsidRPr="00756570" w:rsidRDefault="000C2CD7" w:rsidP="00675539">
            <w:pPr>
              <w:autoSpaceDN/>
              <w:rPr>
                <w:rFonts w:ascii="Arial" w:hAnsi="Arial" w:cs="Arial"/>
                <w:b/>
                <w:color w:val="000000"/>
                <w:sz w:val="16"/>
                <w:szCs w:val="16"/>
              </w:rPr>
            </w:pPr>
            <w:proofErr w:type="gramStart"/>
            <w:r w:rsidRPr="00756570">
              <w:rPr>
                <w:rFonts w:ascii="Arial" w:hAnsi="Arial" w:cs="Arial"/>
                <w:b/>
                <w:color w:val="000000"/>
                <w:sz w:val="16"/>
                <w:szCs w:val="16"/>
              </w:rPr>
              <w:t xml:space="preserve">előadó-művészet </w:t>
            </w:r>
            <w:r w:rsidRPr="00756570">
              <w:rPr>
                <w:rFonts w:ascii="Arial" w:hAnsi="Arial" w:cs="Arial"/>
                <w:color w:val="000000"/>
                <w:sz w:val="16"/>
                <w:szCs w:val="16"/>
              </w:rPr>
              <w:t xml:space="preserve">[egyházzene-kórusvezetés] [egyházzene-orgona] [jazzbasszusgitár] [jazzbőgő] [jazzdob] [jazzének] [jazzgitár] [jazzharsona] [jazztrombita] [jazz-zongora] [jazzszaxofon] [klasszikus cimbalom] [klasszikus csembaló] [klasszikus ének] [klasszikus fagott] [klasszikus furulya] [klasszikus fuvola] [klasszikus gitár] [klasszikus gordon] [klasszikus gordonka] [klasszikus hárfa] [klasszikus </w:t>
            </w:r>
            <w:proofErr w:type="spellStart"/>
            <w:r w:rsidRPr="00756570">
              <w:rPr>
                <w:rFonts w:ascii="Arial" w:hAnsi="Arial" w:cs="Arial"/>
                <w:color w:val="000000"/>
                <w:sz w:val="16"/>
                <w:szCs w:val="16"/>
              </w:rPr>
              <w:t>harmónika</w:t>
            </w:r>
            <w:proofErr w:type="spellEnd"/>
            <w:r w:rsidRPr="00756570">
              <w:rPr>
                <w:rFonts w:ascii="Arial" w:hAnsi="Arial" w:cs="Arial"/>
                <w:color w:val="000000"/>
                <w:sz w:val="16"/>
                <w:szCs w:val="16"/>
              </w:rPr>
              <w:t>] [klasszikus harsona] [klasszikus hegedű] [klasszikus klarinét] [klasszikus kürt] [klasszikus mélyhegedű] [klasszikus oboa] [klasszikus orgona] [klasszikus szaxofon] [klasszikus trombita] [klasszikus</w:t>
            </w:r>
            <w:proofErr w:type="gramEnd"/>
            <w:r w:rsidRPr="00756570">
              <w:rPr>
                <w:rFonts w:ascii="Arial" w:hAnsi="Arial" w:cs="Arial"/>
                <w:color w:val="000000"/>
                <w:sz w:val="16"/>
                <w:szCs w:val="16"/>
              </w:rPr>
              <w:t xml:space="preserve"> tuba] [klasszikus ütőhangszeres előadóművészet] [klasszikus zongora] [klasszikus lant] [népi cimbalom] [népi ének] [népi fúvós (furulya-duda, klarinét-tárogató)] [népi pengetős (citera-tambura-koboz-tekerő)] [népi vonós (hegedű, brácsa, nagybőgő-cselló-</w:t>
            </w:r>
            <w:proofErr w:type="spellStart"/>
            <w:r w:rsidRPr="00756570">
              <w:rPr>
                <w:rFonts w:ascii="Arial" w:hAnsi="Arial" w:cs="Arial"/>
                <w:color w:val="000000"/>
                <w:sz w:val="16"/>
                <w:szCs w:val="16"/>
              </w:rPr>
              <w:t>ütőgardon</w:t>
            </w:r>
            <w:proofErr w:type="spellEnd"/>
            <w:r w:rsidRPr="00756570">
              <w:rPr>
                <w:rFonts w:ascii="Arial" w:hAnsi="Arial" w:cs="Arial"/>
                <w:color w:val="000000"/>
                <w:sz w:val="16"/>
                <w:szCs w:val="16"/>
              </w:rPr>
              <w:t>)] [zenekar- és kórusvezetés szakirány]</w:t>
            </w:r>
          </w:p>
        </w:tc>
        <w:tc>
          <w:tcPr>
            <w:tcW w:w="3827" w:type="dxa"/>
            <w:shd w:val="clear" w:color="000000" w:fill="FFFFFF"/>
            <w:vAlign w:val="bottom"/>
          </w:tcPr>
          <w:p w14:paraId="5741F2B4"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1808D6B5" w14:textId="77777777" w:rsidR="000C2CD7" w:rsidRPr="00756570" w:rsidRDefault="000C2CD7" w:rsidP="00675539">
            <w:pPr>
              <w:rPr>
                <w:rFonts w:ascii="Arial" w:hAnsi="Arial" w:cs="Arial"/>
                <w:color w:val="000000"/>
                <w:sz w:val="18"/>
                <w:szCs w:val="18"/>
              </w:rPr>
            </w:pPr>
            <w:r w:rsidRPr="00756570">
              <w:rPr>
                <w:rFonts w:ascii="Arial" w:hAnsi="Arial" w:cs="Arial"/>
                <w:color w:val="000000"/>
                <w:sz w:val="16"/>
                <w:szCs w:val="16"/>
              </w:rPr>
              <w:t>gyakorlati</w:t>
            </w:r>
          </w:p>
        </w:tc>
      </w:tr>
      <w:tr w:rsidR="000C2CD7" w:rsidRPr="00756570" w14:paraId="69A3A78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73EF520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3F2A8AB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festőművész</w:t>
            </w:r>
          </w:p>
        </w:tc>
        <w:tc>
          <w:tcPr>
            <w:tcW w:w="3827" w:type="dxa"/>
            <w:shd w:val="clear" w:color="000000" w:fill="FFFFFF"/>
            <w:vAlign w:val="bottom"/>
          </w:tcPr>
          <w:p w14:paraId="5E179253"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495554D1"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7E40DDD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465E921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3517C1C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grafikusművész</w:t>
            </w:r>
          </w:p>
        </w:tc>
        <w:tc>
          <w:tcPr>
            <w:tcW w:w="3827" w:type="dxa"/>
            <w:shd w:val="clear" w:color="000000" w:fill="FFFFFF"/>
            <w:vAlign w:val="bottom"/>
          </w:tcPr>
          <w:p w14:paraId="6B72541F"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1C121F20"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7959323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198AC14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7B2530D4" w14:textId="77777777" w:rsidR="000C2CD7" w:rsidRPr="00756570" w:rsidRDefault="000C2CD7" w:rsidP="00675539">
            <w:pPr>
              <w:autoSpaceDN/>
              <w:rPr>
                <w:rFonts w:ascii="Arial" w:hAnsi="Arial" w:cs="Arial"/>
                <w:b/>
                <w:color w:val="000000"/>
                <w:sz w:val="16"/>
                <w:szCs w:val="16"/>
              </w:rPr>
            </w:pPr>
            <w:proofErr w:type="spellStart"/>
            <w:r w:rsidRPr="00756570">
              <w:rPr>
                <w:rFonts w:ascii="Arial" w:hAnsi="Arial" w:cs="Arial"/>
                <w:b/>
                <w:color w:val="000000"/>
                <w:sz w:val="16"/>
                <w:szCs w:val="16"/>
              </w:rPr>
              <w:t>intermédia</w:t>
            </w:r>
            <w:proofErr w:type="spellEnd"/>
            <w:r w:rsidRPr="00756570">
              <w:rPr>
                <w:rFonts w:ascii="Arial" w:hAnsi="Arial" w:cs="Arial"/>
                <w:b/>
                <w:color w:val="000000"/>
                <w:sz w:val="16"/>
                <w:szCs w:val="16"/>
              </w:rPr>
              <w:t>-művész</w:t>
            </w:r>
          </w:p>
        </w:tc>
        <w:tc>
          <w:tcPr>
            <w:tcW w:w="3827" w:type="dxa"/>
            <w:shd w:val="clear" w:color="000000" w:fill="FFFFFF"/>
            <w:vAlign w:val="bottom"/>
          </w:tcPr>
          <w:p w14:paraId="5CCF4121"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1602829B"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02D7540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6DE7A9B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6B66AD9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restaurátorművész</w:t>
            </w:r>
          </w:p>
        </w:tc>
        <w:tc>
          <w:tcPr>
            <w:tcW w:w="3827" w:type="dxa"/>
            <w:shd w:val="clear" w:color="000000" w:fill="FFFFFF"/>
            <w:vAlign w:val="bottom"/>
          </w:tcPr>
          <w:p w14:paraId="5D1D76A8"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4E5DE2EC"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77240A7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19C021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7ADDC6A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szobrászművész</w:t>
            </w:r>
          </w:p>
        </w:tc>
        <w:tc>
          <w:tcPr>
            <w:tcW w:w="3827" w:type="dxa"/>
            <w:shd w:val="clear" w:color="000000" w:fill="FFFFFF"/>
            <w:vAlign w:val="bottom"/>
          </w:tcPr>
          <w:p w14:paraId="291C192B"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35FE482F"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026171EF"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3CB162F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7C2DCC4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dramaturg</w:t>
            </w:r>
          </w:p>
        </w:tc>
        <w:tc>
          <w:tcPr>
            <w:tcW w:w="3827" w:type="dxa"/>
            <w:shd w:val="clear" w:color="000000" w:fill="FFFFFF"/>
            <w:vAlign w:val="bottom"/>
          </w:tcPr>
          <w:p w14:paraId="0402D55B"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7BBFA673"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2856367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6F5C7D8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4A482AC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színházrendező</w:t>
            </w:r>
          </w:p>
        </w:tc>
        <w:tc>
          <w:tcPr>
            <w:tcW w:w="3827" w:type="dxa"/>
            <w:shd w:val="clear" w:color="000000" w:fill="FFFFFF"/>
            <w:vAlign w:val="bottom"/>
          </w:tcPr>
          <w:p w14:paraId="4D9E5F46"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4FB9DCBE"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35D72E1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hideMark/>
          </w:tcPr>
          <w:p w14:paraId="0E74847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2709BDA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színművész</w:t>
            </w:r>
          </w:p>
        </w:tc>
        <w:tc>
          <w:tcPr>
            <w:tcW w:w="3827" w:type="dxa"/>
            <w:shd w:val="clear" w:color="000000" w:fill="FFFFFF"/>
            <w:vAlign w:val="bottom"/>
          </w:tcPr>
          <w:p w14:paraId="3BBD0735"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hideMark/>
          </w:tcPr>
          <w:p w14:paraId="5DCA52CB" w14:textId="77777777" w:rsidR="000C2CD7" w:rsidRPr="00756570" w:rsidRDefault="000C2CD7" w:rsidP="00675539">
            <w:pPr>
              <w:autoSpaceDN/>
              <w:rPr>
                <w:rFonts w:ascii="Arial" w:hAnsi="Arial" w:cs="Arial"/>
                <w:sz w:val="16"/>
                <w:szCs w:val="16"/>
              </w:rPr>
            </w:pPr>
            <w:r w:rsidRPr="00756570">
              <w:rPr>
                <w:rFonts w:ascii="Arial" w:hAnsi="Arial" w:cs="Arial"/>
                <w:color w:val="000000"/>
                <w:sz w:val="16"/>
                <w:szCs w:val="16"/>
              </w:rPr>
              <w:t>gyakorlati</w:t>
            </w:r>
          </w:p>
        </w:tc>
      </w:tr>
      <w:tr w:rsidR="000C2CD7" w:rsidRPr="00756570" w14:paraId="6D6FE9C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tcPr>
          <w:p w14:paraId="1B0FAA8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tcPr>
          <w:p w14:paraId="430DE12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tájépítészet és kertművészet</w:t>
            </w:r>
          </w:p>
        </w:tc>
        <w:tc>
          <w:tcPr>
            <w:tcW w:w="3827" w:type="dxa"/>
            <w:shd w:val="clear" w:color="000000" w:fill="FFFFFF"/>
            <w:vAlign w:val="bottom"/>
          </w:tcPr>
          <w:p w14:paraId="06833C0F" w14:textId="77777777" w:rsidR="000C2CD7" w:rsidRPr="00756570" w:rsidRDefault="000C2CD7" w:rsidP="00675539">
            <w:pPr>
              <w:rPr>
                <w:rFonts w:ascii="Arial" w:hAnsi="Arial" w:cs="Arial"/>
                <w:color w:val="000000"/>
                <w:sz w:val="12"/>
                <w:szCs w:val="12"/>
              </w:rPr>
            </w:pPr>
          </w:p>
        </w:tc>
        <w:tc>
          <w:tcPr>
            <w:tcW w:w="1901" w:type="dxa"/>
            <w:shd w:val="clear" w:color="000000" w:fill="FFFFFF"/>
            <w:vAlign w:val="center"/>
          </w:tcPr>
          <w:p w14:paraId="73A3C95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49528A5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390"/>
        </w:trPr>
        <w:tc>
          <w:tcPr>
            <w:tcW w:w="9571" w:type="dxa"/>
            <w:gridSpan w:val="4"/>
            <w:shd w:val="clear" w:color="000000" w:fill="FFFFFF"/>
            <w:vAlign w:val="bottom"/>
            <w:hideMark/>
          </w:tcPr>
          <w:p w14:paraId="7968ECD4" w14:textId="77777777" w:rsidR="000C2CD7" w:rsidRPr="00756570" w:rsidRDefault="000C2CD7" w:rsidP="00675539">
            <w:pPr>
              <w:autoSpaceDN/>
              <w:rPr>
                <w:rFonts w:ascii="Arial" w:hAnsi="Arial" w:cs="Arial"/>
                <w:b/>
                <w:bCs/>
                <w:color w:val="000000"/>
                <w:sz w:val="12"/>
                <w:szCs w:val="12"/>
              </w:rPr>
            </w:pPr>
            <w:r w:rsidRPr="00756570">
              <w:rPr>
                <w:rFonts w:ascii="Arial" w:hAnsi="Arial" w:cs="Arial"/>
                <w:b/>
                <w:bCs/>
                <w:color w:val="000000"/>
                <w:sz w:val="16"/>
                <w:szCs w:val="16"/>
              </w:rPr>
              <w:t>művészetközvetítési képzési terület</w:t>
            </w:r>
          </w:p>
        </w:tc>
      </w:tr>
      <w:tr w:rsidR="000C2CD7" w:rsidRPr="00756570" w14:paraId="690F6FC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7670" w:type="dxa"/>
            <w:gridSpan w:val="3"/>
            <w:shd w:val="clear" w:color="000000" w:fill="FFFFFF"/>
            <w:vAlign w:val="center"/>
          </w:tcPr>
          <w:p w14:paraId="7E92C34F" w14:textId="77777777" w:rsidR="000C2CD7" w:rsidRPr="00756570" w:rsidRDefault="000C2CD7" w:rsidP="00675539">
            <w:pPr>
              <w:autoSpaceDN/>
              <w:rPr>
                <w:rFonts w:ascii="Arial" w:hAnsi="Arial" w:cs="Arial"/>
                <w:color w:val="000000"/>
                <w:sz w:val="16"/>
                <w:szCs w:val="16"/>
              </w:rPr>
            </w:pPr>
          </w:p>
          <w:p w14:paraId="5F5BB05F" w14:textId="77777777" w:rsidR="000C2CD7" w:rsidRPr="00756570" w:rsidRDefault="000C2CD7" w:rsidP="00675539">
            <w:pPr>
              <w:autoSpaceDN/>
              <w:rPr>
                <w:rFonts w:ascii="Arial" w:hAnsi="Arial" w:cs="Arial"/>
                <w:b/>
                <w:color w:val="000000"/>
                <w:sz w:val="16"/>
                <w:szCs w:val="16"/>
              </w:rPr>
            </w:pPr>
            <w:r w:rsidRPr="00756570">
              <w:rPr>
                <w:rFonts w:ascii="Arial" w:hAnsi="Arial" w:cs="Arial"/>
                <w:color w:val="000000"/>
                <w:sz w:val="18"/>
                <w:szCs w:val="12"/>
              </w:rPr>
              <w:t xml:space="preserve">E képzési terület állami ösztöndíjas, nappali tagozatos </w:t>
            </w:r>
            <w:r w:rsidRPr="00657A23">
              <w:rPr>
                <w:rFonts w:ascii="Arial" w:hAnsi="Arial" w:cs="Arial"/>
                <w:color w:val="000000"/>
                <w:sz w:val="18"/>
                <w:szCs w:val="12"/>
              </w:rPr>
              <w:t xml:space="preserve">képzési </w:t>
            </w:r>
            <w:r w:rsidRPr="000D3A64">
              <w:rPr>
                <w:rFonts w:ascii="Arial" w:hAnsi="Arial" w:cs="Arial"/>
                <w:color w:val="000000"/>
                <w:sz w:val="18"/>
                <w:szCs w:val="12"/>
              </w:rPr>
              <w:t>formában, ebben a pályázatban me</w:t>
            </w:r>
            <w:r w:rsidRPr="00657A23">
              <w:rPr>
                <w:rFonts w:ascii="Arial" w:hAnsi="Arial" w:cs="Arial"/>
                <w:color w:val="000000"/>
                <w:sz w:val="18"/>
                <w:szCs w:val="12"/>
              </w:rPr>
              <w:t>ghirdetett szakjai KIZÁRÓLAG másodlagos s</w:t>
            </w:r>
            <w:r w:rsidRPr="00756570">
              <w:rPr>
                <w:rFonts w:ascii="Arial" w:hAnsi="Arial" w:cs="Arial"/>
                <w:color w:val="000000"/>
                <w:sz w:val="18"/>
                <w:szCs w:val="12"/>
              </w:rPr>
              <w:t>zakként – a többi képzési területek közé tartozó másik olyan szak mellett, melyen a KKM-Balassi előkészítő képzést nyújt – pályázhatók.</w:t>
            </w:r>
          </w:p>
          <w:p w14:paraId="5B8A2452"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5DA048A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w:t>
            </w:r>
          </w:p>
        </w:tc>
      </w:tr>
      <w:tr w:rsidR="000C2CD7" w:rsidRPr="00756570" w14:paraId="53B6AA0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1040FC7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82237C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drámainstruktor</w:t>
            </w:r>
          </w:p>
        </w:tc>
        <w:tc>
          <w:tcPr>
            <w:tcW w:w="3827" w:type="dxa"/>
            <w:shd w:val="clear" w:color="000000" w:fill="FFFFFF"/>
            <w:vAlign w:val="center"/>
          </w:tcPr>
          <w:p w14:paraId="43C278E7"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16A504D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14B67B8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21A5C22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6F165CC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környezetkultúra</w:t>
            </w:r>
          </w:p>
        </w:tc>
        <w:tc>
          <w:tcPr>
            <w:tcW w:w="3827" w:type="dxa"/>
            <w:shd w:val="clear" w:color="000000" w:fill="FFFFFF"/>
            <w:vAlign w:val="center"/>
          </w:tcPr>
          <w:p w14:paraId="47F26635"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3947DB5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7A21403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37AD217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7E89F2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 xml:space="preserve">képalkotás </w:t>
            </w:r>
            <w:r w:rsidRPr="00756570">
              <w:rPr>
                <w:rFonts w:ascii="Arial" w:hAnsi="Arial" w:cs="Arial"/>
                <w:color w:val="000000"/>
                <w:sz w:val="16"/>
                <w:szCs w:val="16"/>
              </w:rPr>
              <w:t>[képalkotás] [mozgóképkultúra- és média szakirány]</w:t>
            </w:r>
          </w:p>
        </w:tc>
        <w:tc>
          <w:tcPr>
            <w:tcW w:w="3827" w:type="dxa"/>
            <w:shd w:val="clear" w:color="000000" w:fill="FFFFFF"/>
            <w:vAlign w:val="center"/>
          </w:tcPr>
          <w:p w14:paraId="022E705E"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4A99676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793E19D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68A9BF1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5313F2D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kézműves tárgykultúra</w:t>
            </w:r>
          </w:p>
        </w:tc>
        <w:tc>
          <w:tcPr>
            <w:tcW w:w="3827" w:type="dxa"/>
            <w:shd w:val="clear" w:color="000000" w:fill="FFFFFF"/>
            <w:vAlign w:val="center"/>
          </w:tcPr>
          <w:p w14:paraId="3F5767F6"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173C240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5B44C35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02"/>
        </w:trPr>
        <w:tc>
          <w:tcPr>
            <w:tcW w:w="1433" w:type="dxa"/>
            <w:shd w:val="clear" w:color="000000" w:fill="FFFFFF"/>
            <w:vAlign w:val="center"/>
            <w:hideMark/>
          </w:tcPr>
          <w:p w14:paraId="5E7176D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1E9D39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zenekultúra</w:t>
            </w:r>
          </w:p>
        </w:tc>
        <w:tc>
          <w:tcPr>
            <w:tcW w:w="3827" w:type="dxa"/>
            <w:shd w:val="clear" w:color="000000" w:fill="FFFFFF"/>
            <w:vAlign w:val="center"/>
          </w:tcPr>
          <w:p w14:paraId="42669FB2" w14:textId="77777777" w:rsidR="000C2CD7" w:rsidRPr="00756570" w:rsidRDefault="000C2CD7" w:rsidP="00675539">
            <w:pPr>
              <w:autoSpaceDN/>
              <w:rPr>
                <w:rFonts w:ascii="Arial" w:hAnsi="Arial" w:cs="Arial"/>
                <w:color w:val="000000"/>
                <w:sz w:val="12"/>
                <w:szCs w:val="12"/>
              </w:rPr>
            </w:pPr>
          </w:p>
        </w:tc>
        <w:tc>
          <w:tcPr>
            <w:tcW w:w="1901" w:type="dxa"/>
            <w:shd w:val="clear" w:color="000000" w:fill="FFFFFF"/>
            <w:vAlign w:val="center"/>
            <w:hideMark/>
          </w:tcPr>
          <w:p w14:paraId="76093BB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gyakorlati</w:t>
            </w:r>
          </w:p>
        </w:tc>
      </w:tr>
      <w:tr w:rsidR="000C2CD7" w:rsidRPr="00756570" w14:paraId="28478D8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390"/>
        </w:trPr>
        <w:tc>
          <w:tcPr>
            <w:tcW w:w="9571" w:type="dxa"/>
            <w:gridSpan w:val="4"/>
            <w:shd w:val="clear" w:color="000000" w:fill="FFFFFF"/>
            <w:vAlign w:val="bottom"/>
            <w:hideMark/>
          </w:tcPr>
          <w:p w14:paraId="7806646C"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orvos- és egészségtudomány képzési terület</w:t>
            </w:r>
          </w:p>
        </w:tc>
      </w:tr>
      <w:tr w:rsidR="000C2CD7" w:rsidRPr="00756570" w14:paraId="2D65DAC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5C0E400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9BC06C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[ápoló]</w:t>
            </w:r>
          </w:p>
        </w:tc>
        <w:tc>
          <w:tcPr>
            <w:tcW w:w="3827" w:type="dxa"/>
            <w:shd w:val="clear" w:color="000000" w:fill="FFFFFF"/>
            <w:vAlign w:val="center"/>
            <w:hideMark/>
          </w:tcPr>
          <w:p w14:paraId="2D5D6B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7402E05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8AAC3CB"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3787B8E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6CCE166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[dietetikus]</w:t>
            </w:r>
          </w:p>
        </w:tc>
        <w:tc>
          <w:tcPr>
            <w:tcW w:w="3827" w:type="dxa"/>
            <w:shd w:val="clear" w:color="000000" w:fill="FFFFFF"/>
            <w:vAlign w:val="center"/>
            <w:hideMark/>
          </w:tcPr>
          <w:p w14:paraId="393DE04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15D2F26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3FC07A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42"/>
        </w:trPr>
        <w:tc>
          <w:tcPr>
            <w:tcW w:w="1433" w:type="dxa"/>
            <w:shd w:val="clear" w:color="000000" w:fill="FFFFFF"/>
            <w:vAlign w:val="center"/>
          </w:tcPr>
          <w:p w14:paraId="2A26232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4206CC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w:t>
            </w:r>
            <w:proofErr w:type="spellStart"/>
            <w:r w:rsidRPr="00756570">
              <w:rPr>
                <w:rFonts w:ascii="Arial" w:hAnsi="Arial" w:cs="Arial"/>
                <w:b/>
                <w:color w:val="000000"/>
                <w:sz w:val="16"/>
                <w:szCs w:val="16"/>
              </w:rPr>
              <w:t>ergoterápia</w:t>
            </w:r>
            <w:proofErr w:type="spellEnd"/>
            <w:r w:rsidRPr="00756570">
              <w:rPr>
                <w:rFonts w:ascii="Arial" w:hAnsi="Arial" w:cs="Arial"/>
                <w:b/>
                <w:color w:val="000000"/>
                <w:sz w:val="16"/>
                <w:szCs w:val="16"/>
              </w:rPr>
              <w:t>]</w:t>
            </w:r>
          </w:p>
        </w:tc>
        <w:tc>
          <w:tcPr>
            <w:tcW w:w="3827" w:type="dxa"/>
            <w:shd w:val="clear" w:color="000000" w:fill="FFFFFF"/>
            <w:vAlign w:val="center"/>
          </w:tcPr>
          <w:p w14:paraId="3AFA230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tcPr>
          <w:p w14:paraId="291E8C6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középszinten</w:t>
            </w:r>
          </w:p>
        </w:tc>
      </w:tr>
      <w:tr w:rsidR="000C2CD7" w:rsidRPr="00756570" w14:paraId="4833A3C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42"/>
        </w:trPr>
        <w:tc>
          <w:tcPr>
            <w:tcW w:w="1433" w:type="dxa"/>
            <w:shd w:val="clear" w:color="000000" w:fill="FFFFFF"/>
            <w:vAlign w:val="center"/>
            <w:hideMark/>
          </w:tcPr>
          <w:p w14:paraId="46BD93A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1D5C07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[gyógytornász]</w:t>
            </w:r>
          </w:p>
        </w:tc>
        <w:tc>
          <w:tcPr>
            <w:tcW w:w="3827" w:type="dxa"/>
            <w:shd w:val="clear" w:color="000000" w:fill="FFFFFF"/>
            <w:vAlign w:val="center"/>
            <w:hideMark/>
          </w:tcPr>
          <w:p w14:paraId="304640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12364CF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0930CB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72"/>
        </w:trPr>
        <w:tc>
          <w:tcPr>
            <w:tcW w:w="1433" w:type="dxa"/>
            <w:shd w:val="clear" w:color="000000" w:fill="FFFFFF"/>
            <w:vAlign w:val="center"/>
          </w:tcPr>
          <w:p w14:paraId="001DFEE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9C8AAF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[hang-, beszéd- és nyelésterapeuta]</w:t>
            </w:r>
          </w:p>
        </w:tc>
        <w:tc>
          <w:tcPr>
            <w:tcW w:w="3827" w:type="dxa"/>
            <w:shd w:val="clear" w:color="000000" w:fill="FFFFFF"/>
            <w:vAlign w:val="center"/>
          </w:tcPr>
          <w:p w14:paraId="42530D9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tcPr>
          <w:p w14:paraId="073E000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EF34AB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72"/>
        </w:trPr>
        <w:tc>
          <w:tcPr>
            <w:tcW w:w="1433" w:type="dxa"/>
            <w:shd w:val="clear" w:color="000000" w:fill="FFFFFF"/>
            <w:vAlign w:val="center"/>
            <w:hideMark/>
          </w:tcPr>
          <w:p w14:paraId="545BA6F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5B212D8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[mentőtiszt]</w:t>
            </w:r>
          </w:p>
        </w:tc>
        <w:tc>
          <w:tcPr>
            <w:tcW w:w="3827" w:type="dxa"/>
            <w:shd w:val="clear" w:color="000000" w:fill="FFFFFF"/>
            <w:vAlign w:val="center"/>
            <w:hideMark/>
          </w:tcPr>
          <w:p w14:paraId="22DC0E5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6F1F4DA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középszinten</w:t>
            </w:r>
          </w:p>
        </w:tc>
      </w:tr>
      <w:tr w:rsidR="000C2CD7" w:rsidRPr="00756570" w14:paraId="71AA348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128"/>
        </w:trPr>
        <w:tc>
          <w:tcPr>
            <w:tcW w:w="1433" w:type="dxa"/>
            <w:shd w:val="clear" w:color="000000" w:fill="FFFFFF"/>
            <w:vAlign w:val="center"/>
            <w:hideMark/>
          </w:tcPr>
          <w:p w14:paraId="76867EA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0B50E7B"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ápolás és betegellátás [szülésznő] szakirány</w:t>
            </w:r>
          </w:p>
        </w:tc>
        <w:tc>
          <w:tcPr>
            <w:tcW w:w="3827" w:type="dxa"/>
            <w:shd w:val="clear" w:color="000000" w:fill="FFFFFF"/>
            <w:vAlign w:val="center"/>
            <w:hideMark/>
          </w:tcPr>
          <w:p w14:paraId="5CF9417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6150BE8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középszinten</w:t>
            </w:r>
          </w:p>
        </w:tc>
      </w:tr>
      <w:tr w:rsidR="000C2CD7" w:rsidRPr="00756570" w14:paraId="63D3F1F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7"/>
        </w:trPr>
        <w:tc>
          <w:tcPr>
            <w:tcW w:w="1433" w:type="dxa"/>
            <w:shd w:val="clear" w:color="000000" w:fill="FFFFFF"/>
            <w:vAlign w:val="center"/>
            <w:hideMark/>
          </w:tcPr>
          <w:p w14:paraId="29AD358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4EBF8E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egészségügyi gondozás és prevenció [</w:t>
            </w:r>
            <w:proofErr w:type="spellStart"/>
            <w:r w:rsidRPr="00756570">
              <w:rPr>
                <w:rFonts w:ascii="Arial" w:hAnsi="Arial" w:cs="Arial"/>
                <w:b/>
                <w:color w:val="000000"/>
                <w:sz w:val="16"/>
                <w:szCs w:val="16"/>
              </w:rPr>
              <w:t>dentálhigiénikus</w:t>
            </w:r>
            <w:proofErr w:type="spellEnd"/>
            <w:r w:rsidRPr="00756570">
              <w:rPr>
                <w:rFonts w:ascii="Arial" w:hAnsi="Arial" w:cs="Arial"/>
                <w:b/>
                <w:color w:val="000000"/>
                <w:sz w:val="16"/>
                <w:szCs w:val="16"/>
              </w:rPr>
              <w:t>]</w:t>
            </w:r>
          </w:p>
        </w:tc>
        <w:tc>
          <w:tcPr>
            <w:tcW w:w="3827" w:type="dxa"/>
            <w:shd w:val="clear" w:color="000000" w:fill="FFFFFF"/>
            <w:vAlign w:val="center"/>
            <w:hideMark/>
          </w:tcPr>
          <w:p w14:paraId="1BB9775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3524E78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 szinten</w:t>
            </w:r>
          </w:p>
        </w:tc>
      </w:tr>
      <w:tr w:rsidR="000C2CD7" w:rsidRPr="00756570" w14:paraId="4BDF3FF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74"/>
        </w:trPr>
        <w:tc>
          <w:tcPr>
            <w:tcW w:w="1433" w:type="dxa"/>
            <w:shd w:val="clear" w:color="000000" w:fill="FFFFFF"/>
            <w:vAlign w:val="center"/>
            <w:hideMark/>
          </w:tcPr>
          <w:p w14:paraId="54F6D0E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BB9C40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egészségügyi gondozás és prevenció [népegészségügyi ellenőr]</w:t>
            </w:r>
          </w:p>
        </w:tc>
        <w:tc>
          <w:tcPr>
            <w:tcW w:w="3827" w:type="dxa"/>
            <w:shd w:val="clear" w:color="000000" w:fill="FFFFFF"/>
            <w:vAlign w:val="center"/>
            <w:hideMark/>
          </w:tcPr>
          <w:p w14:paraId="40A30A2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49C955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 szinten</w:t>
            </w:r>
          </w:p>
        </w:tc>
      </w:tr>
      <w:tr w:rsidR="000C2CD7" w:rsidRPr="00756570" w14:paraId="54521F6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4"/>
        </w:trPr>
        <w:tc>
          <w:tcPr>
            <w:tcW w:w="1433" w:type="dxa"/>
            <w:shd w:val="clear" w:color="000000" w:fill="FFFFFF"/>
            <w:vAlign w:val="center"/>
            <w:hideMark/>
          </w:tcPr>
          <w:p w14:paraId="4EA4D85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50D637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egészségügyi gondozás és prevenció [védőnő]</w:t>
            </w:r>
          </w:p>
        </w:tc>
        <w:tc>
          <w:tcPr>
            <w:tcW w:w="3827" w:type="dxa"/>
            <w:shd w:val="clear" w:color="000000" w:fill="FFFFFF"/>
            <w:vAlign w:val="center"/>
            <w:hideMark/>
          </w:tcPr>
          <w:p w14:paraId="0DAEAE5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01632A1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 szinten</w:t>
            </w:r>
          </w:p>
        </w:tc>
      </w:tr>
      <w:tr w:rsidR="000C2CD7" w:rsidRPr="00756570" w14:paraId="064AFF8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350"/>
        </w:trPr>
        <w:tc>
          <w:tcPr>
            <w:tcW w:w="1433" w:type="dxa"/>
            <w:shd w:val="clear" w:color="000000" w:fill="FFFFFF"/>
            <w:vAlign w:val="center"/>
            <w:hideMark/>
          </w:tcPr>
          <w:p w14:paraId="6D8A851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621634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egészségügyi szervező</w:t>
            </w:r>
          </w:p>
        </w:tc>
        <w:tc>
          <w:tcPr>
            <w:tcW w:w="3827" w:type="dxa"/>
            <w:shd w:val="clear" w:color="000000" w:fill="FFFFFF"/>
            <w:vAlign w:val="center"/>
            <w:hideMark/>
          </w:tcPr>
          <w:p w14:paraId="79EB82F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5B0C69F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középszinten</w:t>
            </w:r>
          </w:p>
        </w:tc>
      </w:tr>
      <w:tr w:rsidR="000C2CD7" w:rsidRPr="00756570" w14:paraId="1F91E25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0639B81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6F58CA6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orvosi diagnosztikai analitikus</w:t>
            </w:r>
          </w:p>
        </w:tc>
        <w:tc>
          <w:tcPr>
            <w:tcW w:w="3827" w:type="dxa"/>
            <w:shd w:val="clear" w:color="000000" w:fill="FFFFFF"/>
            <w:vAlign w:val="center"/>
            <w:hideMark/>
          </w:tcPr>
          <w:p w14:paraId="3C5904F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 vagy biológia és informatika vagy biológia és magyar vagy kémia és informatika vagy magyar és informatika vagy biológia és angol vagy matematika és kémia vagy matematika és biológia vagy matematika és fizika vagy matematika és informatika vagy matematika és angol</w:t>
            </w:r>
          </w:p>
        </w:tc>
        <w:tc>
          <w:tcPr>
            <w:tcW w:w="1901" w:type="dxa"/>
            <w:shd w:val="clear" w:color="000000" w:fill="FFFFFF"/>
            <w:vAlign w:val="center"/>
            <w:hideMark/>
          </w:tcPr>
          <w:p w14:paraId="3E21539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 1 tantárgyat emelt szinten és 1 tantárgyat középszinten</w:t>
            </w:r>
          </w:p>
        </w:tc>
      </w:tr>
      <w:tr w:rsidR="000C2CD7" w:rsidRPr="00756570" w14:paraId="0B44B37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3AA3F1F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3E85DDC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általános orvos</w:t>
            </w:r>
          </w:p>
        </w:tc>
        <w:tc>
          <w:tcPr>
            <w:tcW w:w="3827" w:type="dxa"/>
            <w:shd w:val="clear" w:color="000000" w:fill="FFFFFF"/>
            <w:vAlign w:val="center"/>
            <w:hideMark/>
          </w:tcPr>
          <w:p w14:paraId="309A07B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w:t>
            </w:r>
          </w:p>
        </w:tc>
        <w:tc>
          <w:tcPr>
            <w:tcW w:w="1901" w:type="dxa"/>
            <w:shd w:val="clear" w:color="000000" w:fill="FFFFFF"/>
            <w:vAlign w:val="center"/>
            <w:hideMark/>
          </w:tcPr>
          <w:p w14:paraId="2026CAF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(emelt szinten) és 1 tantárgyat még emelt szinten</w:t>
            </w:r>
          </w:p>
        </w:tc>
      </w:tr>
      <w:tr w:rsidR="000C2CD7" w:rsidRPr="00756570" w14:paraId="13664C2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65A5478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10B6C0F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fogorvos</w:t>
            </w:r>
          </w:p>
        </w:tc>
        <w:tc>
          <w:tcPr>
            <w:tcW w:w="3827" w:type="dxa"/>
            <w:shd w:val="clear" w:color="000000" w:fill="FFFFFF"/>
            <w:vAlign w:val="center"/>
            <w:hideMark/>
          </w:tcPr>
          <w:p w14:paraId="4E15AE4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w:t>
            </w:r>
          </w:p>
        </w:tc>
        <w:tc>
          <w:tcPr>
            <w:tcW w:w="1901" w:type="dxa"/>
            <w:shd w:val="clear" w:color="000000" w:fill="FFFFFF"/>
            <w:vAlign w:val="center"/>
            <w:hideMark/>
          </w:tcPr>
          <w:p w14:paraId="30CBBED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(emelt szinten) és 1 tantárgyat még emelt szinten</w:t>
            </w:r>
          </w:p>
        </w:tc>
      </w:tr>
      <w:tr w:rsidR="000C2CD7" w:rsidRPr="00756570" w14:paraId="7AFDCA3B"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56833CA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osztatlan</w:t>
            </w:r>
          </w:p>
        </w:tc>
        <w:tc>
          <w:tcPr>
            <w:tcW w:w="2410" w:type="dxa"/>
            <w:shd w:val="clear" w:color="000000" w:fill="FFFFFF"/>
            <w:vAlign w:val="center"/>
            <w:hideMark/>
          </w:tcPr>
          <w:p w14:paraId="03BB4C2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gyógyszerész</w:t>
            </w:r>
          </w:p>
        </w:tc>
        <w:tc>
          <w:tcPr>
            <w:tcW w:w="3827" w:type="dxa"/>
            <w:shd w:val="clear" w:color="000000" w:fill="FFFFFF"/>
            <w:vAlign w:val="center"/>
            <w:hideMark/>
          </w:tcPr>
          <w:p w14:paraId="4366554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biológia és fizika</w:t>
            </w:r>
          </w:p>
        </w:tc>
        <w:tc>
          <w:tcPr>
            <w:tcW w:w="1901" w:type="dxa"/>
            <w:shd w:val="clear" w:color="000000" w:fill="FFFFFF"/>
            <w:vAlign w:val="center"/>
            <w:hideMark/>
          </w:tcPr>
          <w:p w14:paraId="47E36D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(emelt szinten) és 1 tantárgyat még emelt szinten</w:t>
            </w:r>
          </w:p>
        </w:tc>
      </w:tr>
      <w:tr w:rsidR="000C2CD7" w:rsidRPr="00756570" w14:paraId="5578132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390"/>
        </w:trPr>
        <w:tc>
          <w:tcPr>
            <w:tcW w:w="9571" w:type="dxa"/>
            <w:gridSpan w:val="4"/>
            <w:shd w:val="clear" w:color="000000" w:fill="FFFFFF"/>
            <w:vAlign w:val="bottom"/>
            <w:hideMark/>
          </w:tcPr>
          <w:p w14:paraId="75443A28"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pedagógusképzés képzési terület</w:t>
            </w:r>
          </w:p>
        </w:tc>
      </w:tr>
      <w:tr w:rsidR="000C2CD7" w:rsidRPr="00756570" w14:paraId="358B8B3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7A82C9E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068898D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csecsemő- és kisgyermeknevelő</w:t>
            </w:r>
          </w:p>
        </w:tc>
        <w:tc>
          <w:tcPr>
            <w:tcW w:w="3827" w:type="dxa"/>
            <w:shd w:val="clear" w:color="000000" w:fill="FFFFFF"/>
            <w:vAlign w:val="center"/>
            <w:hideMark/>
          </w:tcPr>
          <w:p w14:paraId="415CDFC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biológia és magyar vagy magyar és történelem vagy magyar és angol vagy magyar és fizika </w:t>
            </w:r>
          </w:p>
        </w:tc>
        <w:tc>
          <w:tcPr>
            <w:tcW w:w="1901" w:type="dxa"/>
            <w:shd w:val="clear" w:color="000000" w:fill="FFFFFF"/>
            <w:vAlign w:val="center"/>
            <w:hideMark/>
          </w:tcPr>
          <w:p w14:paraId="230297F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még 1 tantárgyat középszinten</w:t>
            </w:r>
          </w:p>
        </w:tc>
      </w:tr>
      <w:tr w:rsidR="000C2CD7" w:rsidRPr="00756570" w14:paraId="4061A12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61"/>
        </w:trPr>
        <w:tc>
          <w:tcPr>
            <w:tcW w:w="1433" w:type="dxa"/>
            <w:shd w:val="clear" w:color="000000" w:fill="FFFFFF"/>
            <w:vAlign w:val="center"/>
            <w:hideMark/>
          </w:tcPr>
          <w:p w14:paraId="456852D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E3F9D4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gyógypedagógia</w:t>
            </w:r>
          </w:p>
          <w:p w14:paraId="7980D6E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[értelmileg </w:t>
            </w:r>
            <w:proofErr w:type="spellStart"/>
            <w:r w:rsidRPr="00756570">
              <w:rPr>
                <w:rFonts w:ascii="Arial" w:hAnsi="Arial" w:cs="Arial"/>
                <w:color w:val="000000"/>
                <w:sz w:val="16"/>
                <w:szCs w:val="16"/>
              </w:rPr>
              <w:t>akadályozottak</w:t>
            </w:r>
            <w:proofErr w:type="spellEnd"/>
            <w:r w:rsidRPr="00756570">
              <w:rPr>
                <w:rFonts w:ascii="Arial" w:hAnsi="Arial" w:cs="Arial"/>
                <w:color w:val="000000"/>
                <w:sz w:val="16"/>
                <w:szCs w:val="16"/>
              </w:rPr>
              <w:t xml:space="preserve"> pedagógiája] [tanulásban </w:t>
            </w:r>
            <w:proofErr w:type="spellStart"/>
            <w:r w:rsidRPr="00756570">
              <w:rPr>
                <w:rFonts w:ascii="Arial" w:hAnsi="Arial" w:cs="Arial"/>
                <w:color w:val="000000"/>
                <w:sz w:val="16"/>
                <w:szCs w:val="16"/>
              </w:rPr>
              <w:t>akadályozottak</w:t>
            </w:r>
            <w:proofErr w:type="spellEnd"/>
            <w:r w:rsidRPr="00756570">
              <w:rPr>
                <w:rFonts w:ascii="Arial" w:hAnsi="Arial" w:cs="Arial"/>
                <w:color w:val="000000"/>
                <w:sz w:val="16"/>
                <w:szCs w:val="16"/>
              </w:rPr>
              <w:t xml:space="preserve"> pedagógiája] [hallássérültek pedagógiája] [logopédia] [látássérültek pedagógiája] [</w:t>
            </w:r>
            <w:proofErr w:type="spellStart"/>
            <w:r w:rsidRPr="00756570">
              <w:rPr>
                <w:rFonts w:ascii="Arial" w:hAnsi="Arial" w:cs="Arial"/>
                <w:color w:val="000000"/>
                <w:sz w:val="16"/>
                <w:szCs w:val="16"/>
              </w:rPr>
              <w:t>szomatopedagógia</w:t>
            </w:r>
            <w:proofErr w:type="spellEnd"/>
            <w:r w:rsidRPr="00756570">
              <w:rPr>
                <w:rFonts w:ascii="Arial" w:hAnsi="Arial" w:cs="Arial"/>
                <w:color w:val="000000"/>
                <w:sz w:val="16"/>
                <w:szCs w:val="16"/>
              </w:rPr>
              <w:t>] [</w:t>
            </w:r>
            <w:proofErr w:type="spellStart"/>
            <w:r w:rsidRPr="00756570">
              <w:rPr>
                <w:rFonts w:ascii="Arial" w:hAnsi="Arial" w:cs="Arial"/>
                <w:color w:val="000000"/>
                <w:sz w:val="16"/>
                <w:szCs w:val="16"/>
              </w:rPr>
              <w:t>pszichopedagógia</w:t>
            </w:r>
            <w:proofErr w:type="spellEnd"/>
            <w:r w:rsidRPr="00756570">
              <w:rPr>
                <w:rFonts w:ascii="Arial" w:hAnsi="Arial" w:cs="Arial"/>
                <w:color w:val="000000"/>
                <w:sz w:val="16"/>
                <w:szCs w:val="16"/>
              </w:rPr>
              <w:t>] [autizmus spektrum pedagógiája szakirány]</w:t>
            </w:r>
          </w:p>
        </w:tc>
        <w:tc>
          <w:tcPr>
            <w:tcW w:w="3827" w:type="dxa"/>
            <w:shd w:val="clear" w:color="000000" w:fill="FFFFFF"/>
            <w:vAlign w:val="center"/>
            <w:hideMark/>
          </w:tcPr>
          <w:p w14:paraId="5EC215C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magyar vagy magyar és angol</w:t>
            </w:r>
          </w:p>
        </w:tc>
        <w:tc>
          <w:tcPr>
            <w:tcW w:w="1901" w:type="dxa"/>
            <w:shd w:val="clear" w:color="000000" w:fill="FFFFFF"/>
            <w:vAlign w:val="center"/>
            <w:hideMark/>
          </w:tcPr>
          <w:p w14:paraId="56CAE28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3B1A983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7C70008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6FD2019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konduktor</w:t>
            </w:r>
          </w:p>
        </w:tc>
        <w:tc>
          <w:tcPr>
            <w:tcW w:w="3827" w:type="dxa"/>
            <w:shd w:val="clear" w:color="000000" w:fill="FFFFFF"/>
            <w:vAlign w:val="center"/>
            <w:hideMark/>
          </w:tcPr>
          <w:p w14:paraId="66937B6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biológia és magyar vagy magyar és történelem vagy magyar és angol </w:t>
            </w:r>
          </w:p>
        </w:tc>
        <w:tc>
          <w:tcPr>
            <w:tcW w:w="1901" w:type="dxa"/>
            <w:shd w:val="clear" w:color="000000" w:fill="FFFFFF"/>
            <w:vAlign w:val="center"/>
            <w:hideMark/>
          </w:tcPr>
          <w:p w14:paraId="42F138B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emelet szinten és még 1 tantárgyat középszinten</w:t>
            </w:r>
          </w:p>
        </w:tc>
      </w:tr>
      <w:tr w:rsidR="000C2CD7" w:rsidRPr="00756570" w14:paraId="3429CB4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064DF22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74FDE9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óvodapedagógus</w:t>
            </w:r>
          </w:p>
          <w:p w14:paraId="4E1C376D"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(nemzetiségi szakirány)</w:t>
            </w:r>
          </w:p>
        </w:tc>
        <w:tc>
          <w:tcPr>
            <w:tcW w:w="3827" w:type="dxa"/>
            <w:shd w:val="clear" w:color="000000" w:fill="FFFFFF"/>
            <w:vAlign w:val="center"/>
            <w:hideMark/>
          </w:tcPr>
          <w:p w14:paraId="2B873D5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biológia és magyar vagy magyar és történelem vagy magyar és angol </w:t>
            </w:r>
          </w:p>
        </w:tc>
        <w:tc>
          <w:tcPr>
            <w:tcW w:w="1901" w:type="dxa"/>
            <w:shd w:val="clear" w:color="000000" w:fill="FFFFFF"/>
            <w:vAlign w:val="center"/>
            <w:hideMark/>
          </w:tcPr>
          <w:p w14:paraId="7E483BC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még 1 tantárgyat középszinten</w:t>
            </w:r>
          </w:p>
        </w:tc>
      </w:tr>
      <w:tr w:rsidR="000C2CD7" w:rsidRPr="00756570" w14:paraId="6EA36CD2"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426782F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817E4F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tanító</w:t>
            </w:r>
          </w:p>
          <w:p w14:paraId="67B8C50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(nemzetiségi szakirány)</w:t>
            </w:r>
          </w:p>
        </w:tc>
        <w:tc>
          <w:tcPr>
            <w:tcW w:w="3827" w:type="dxa"/>
            <w:shd w:val="clear" w:color="000000" w:fill="FFFFFF"/>
            <w:vAlign w:val="center"/>
            <w:hideMark/>
          </w:tcPr>
          <w:p w14:paraId="366AA44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magyar vagy magyar és történelem vagy magyar és angol</w:t>
            </w:r>
          </w:p>
        </w:tc>
        <w:tc>
          <w:tcPr>
            <w:tcW w:w="1901" w:type="dxa"/>
            <w:shd w:val="clear" w:color="000000" w:fill="FFFFFF"/>
            <w:vAlign w:val="center"/>
            <w:hideMark/>
          </w:tcPr>
          <w:p w14:paraId="342E489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még 1 tantárgyat középszinten</w:t>
            </w:r>
          </w:p>
        </w:tc>
      </w:tr>
      <w:tr w:rsidR="000C2CD7" w:rsidRPr="00756570" w14:paraId="6966B24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0E92955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28774D5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biológiatanár (egészségtan)]]</w:t>
            </w:r>
          </w:p>
        </w:tc>
        <w:tc>
          <w:tcPr>
            <w:tcW w:w="3827" w:type="dxa"/>
            <w:shd w:val="clear" w:color="000000" w:fill="FFFFFF"/>
            <w:vAlign w:val="center"/>
          </w:tcPr>
          <w:p w14:paraId="03DE172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biológia</w:t>
            </w:r>
          </w:p>
        </w:tc>
        <w:tc>
          <w:tcPr>
            <w:tcW w:w="1901" w:type="dxa"/>
            <w:shd w:val="clear" w:color="000000" w:fill="FFFFFF"/>
            <w:vAlign w:val="center"/>
          </w:tcPr>
          <w:p w14:paraId="7A2B479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angol, biológia közép vagy emelt szinten</w:t>
            </w:r>
          </w:p>
        </w:tc>
      </w:tr>
      <w:tr w:rsidR="000C2CD7" w:rsidRPr="00756570" w14:paraId="6805E63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23D1B3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3EF10B3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földrajztanár]]</w:t>
            </w:r>
          </w:p>
        </w:tc>
        <w:tc>
          <w:tcPr>
            <w:tcW w:w="3827" w:type="dxa"/>
            <w:shd w:val="clear" w:color="000000" w:fill="FFFFFF"/>
            <w:vAlign w:val="center"/>
          </w:tcPr>
          <w:p w14:paraId="40479DE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földrajz</w:t>
            </w:r>
          </w:p>
        </w:tc>
        <w:tc>
          <w:tcPr>
            <w:tcW w:w="1901" w:type="dxa"/>
            <w:shd w:val="clear" w:color="000000" w:fill="FFFFFF"/>
            <w:vAlign w:val="center"/>
          </w:tcPr>
          <w:p w14:paraId="1680D8B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angol, földrajz közép vagy emelt szinten</w:t>
            </w:r>
          </w:p>
        </w:tc>
      </w:tr>
      <w:tr w:rsidR="000C2CD7" w:rsidRPr="00756570" w14:paraId="2D10A0BF"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455E167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58F989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könyvtárostanár]]</w:t>
            </w:r>
          </w:p>
        </w:tc>
        <w:tc>
          <w:tcPr>
            <w:tcW w:w="3827" w:type="dxa"/>
            <w:shd w:val="clear" w:color="000000" w:fill="FFFFFF"/>
            <w:vAlign w:val="center"/>
          </w:tcPr>
          <w:p w14:paraId="30DD7A6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történelem</w:t>
            </w:r>
          </w:p>
        </w:tc>
        <w:tc>
          <w:tcPr>
            <w:tcW w:w="1901" w:type="dxa"/>
            <w:shd w:val="clear" w:color="000000" w:fill="FFFFFF"/>
            <w:vAlign w:val="center"/>
          </w:tcPr>
          <w:p w14:paraId="3BAE697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emelt szintű angol, </w:t>
            </w:r>
            <w:r>
              <w:rPr>
                <w:rFonts w:ascii="Arial" w:hAnsi="Arial" w:cs="Arial"/>
                <w:color w:val="000000"/>
                <w:sz w:val="16"/>
                <w:szCs w:val="16"/>
              </w:rPr>
              <w:t>történelem</w:t>
            </w:r>
            <w:r w:rsidRPr="00756570">
              <w:rPr>
                <w:rFonts w:ascii="Arial" w:hAnsi="Arial" w:cs="Arial"/>
                <w:color w:val="000000"/>
                <w:sz w:val="16"/>
                <w:szCs w:val="16"/>
              </w:rPr>
              <w:t xml:space="preserve"> közép vagy emelt szinten</w:t>
            </w:r>
          </w:p>
        </w:tc>
      </w:tr>
      <w:tr w:rsidR="000C2CD7" w:rsidRPr="00756570" w14:paraId="6E487AC1"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71F380C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25A101E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magyartanár]]</w:t>
            </w:r>
          </w:p>
        </w:tc>
        <w:tc>
          <w:tcPr>
            <w:tcW w:w="3827" w:type="dxa"/>
            <w:shd w:val="clear" w:color="000000" w:fill="FFFFFF"/>
            <w:vAlign w:val="center"/>
          </w:tcPr>
          <w:p w14:paraId="2CD2D50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magyar</w:t>
            </w:r>
          </w:p>
        </w:tc>
        <w:tc>
          <w:tcPr>
            <w:tcW w:w="1901" w:type="dxa"/>
            <w:shd w:val="clear" w:color="000000" w:fill="FFFFFF"/>
            <w:vAlign w:val="center"/>
          </w:tcPr>
          <w:p w14:paraId="2F4467A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emelt szintű angol, </w:t>
            </w:r>
            <w:r>
              <w:rPr>
                <w:rFonts w:ascii="Arial" w:hAnsi="Arial" w:cs="Arial"/>
                <w:color w:val="000000"/>
                <w:sz w:val="16"/>
                <w:szCs w:val="16"/>
              </w:rPr>
              <w:t>magyar</w:t>
            </w:r>
            <w:r w:rsidRPr="00756570">
              <w:rPr>
                <w:rFonts w:ascii="Arial" w:hAnsi="Arial" w:cs="Arial"/>
                <w:color w:val="000000"/>
                <w:sz w:val="16"/>
                <w:szCs w:val="16"/>
              </w:rPr>
              <w:t xml:space="preserve"> közép vagy emelt szinten</w:t>
            </w:r>
          </w:p>
        </w:tc>
      </w:tr>
      <w:tr w:rsidR="000C2CD7" w:rsidRPr="00756570" w14:paraId="24689CE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tcPr>
          <w:p w14:paraId="6D9A343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FD16C8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matematikatanár]]</w:t>
            </w:r>
          </w:p>
        </w:tc>
        <w:tc>
          <w:tcPr>
            <w:tcW w:w="3827" w:type="dxa"/>
            <w:shd w:val="clear" w:color="000000" w:fill="FFFFFF"/>
            <w:vAlign w:val="center"/>
          </w:tcPr>
          <w:p w14:paraId="303E704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matematika</w:t>
            </w:r>
          </w:p>
        </w:tc>
        <w:tc>
          <w:tcPr>
            <w:tcW w:w="1901" w:type="dxa"/>
            <w:shd w:val="clear" w:color="000000" w:fill="FFFFFF"/>
            <w:vAlign w:val="center"/>
          </w:tcPr>
          <w:p w14:paraId="66674FA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emelt szintű angol, </w:t>
            </w:r>
            <w:r>
              <w:rPr>
                <w:rFonts w:ascii="Arial" w:hAnsi="Arial" w:cs="Arial"/>
                <w:color w:val="000000"/>
                <w:sz w:val="16"/>
                <w:szCs w:val="16"/>
              </w:rPr>
              <w:t>matematika</w:t>
            </w:r>
            <w:r w:rsidRPr="00756570">
              <w:rPr>
                <w:rFonts w:ascii="Arial" w:hAnsi="Arial" w:cs="Arial"/>
                <w:color w:val="000000"/>
                <w:sz w:val="16"/>
                <w:szCs w:val="16"/>
              </w:rPr>
              <w:t xml:space="preserve"> közép vagy emelt szinten</w:t>
            </w:r>
          </w:p>
        </w:tc>
      </w:tr>
      <w:tr w:rsidR="000C2CD7" w:rsidRPr="00756570" w14:paraId="1CD0B2F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5C5829D3"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egységes (osztatlan)</w:t>
            </w:r>
          </w:p>
        </w:tc>
        <w:tc>
          <w:tcPr>
            <w:tcW w:w="2410" w:type="dxa"/>
            <w:shd w:val="clear" w:color="000000" w:fill="FFFFFF"/>
            <w:vAlign w:val="center"/>
          </w:tcPr>
          <w:p w14:paraId="3D4970AC" w14:textId="77777777" w:rsidR="000C2CD7" w:rsidRPr="008C7F23" w:rsidRDefault="000C2CD7" w:rsidP="00675539">
            <w:pPr>
              <w:autoSpaceDN/>
              <w:rPr>
                <w:rFonts w:ascii="Arial" w:hAnsi="Arial" w:cs="Arial"/>
                <w:b/>
                <w:color w:val="000000"/>
                <w:sz w:val="16"/>
                <w:szCs w:val="16"/>
              </w:rPr>
            </w:pPr>
            <w:r w:rsidRPr="008C7F23">
              <w:rPr>
                <w:rFonts w:ascii="Arial" w:hAnsi="Arial" w:cs="Arial"/>
                <w:b/>
                <w:color w:val="000000"/>
                <w:sz w:val="16"/>
                <w:szCs w:val="16"/>
              </w:rPr>
              <w:t>osztatlan tanári [10 félév [angol nyelv és kultúra tanára; kémiatanár (természettudományi gyakorlatok)]]</w:t>
            </w:r>
          </w:p>
        </w:tc>
        <w:tc>
          <w:tcPr>
            <w:tcW w:w="3827" w:type="dxa"/>
            <w:shd w:val="clear" w:color="000000" w:fill="FFFFFF"/>
            <w:vAlign w:val="center"/>
          </w:tcPr>
          <w:p w14:paraId="45745B56"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angol és kémia</w:t>
            </w:r>
          </w:p>
        </w:tc>
        <w:tc>
          <w:tcPr>
            <w:tcW w:w="1901" w:type="dxa"/>
            <w:shd w:val="clear" w:color="000000" w:fill="FFFFFF"/>
            <w:vAlign w:val="center"/>
          </w:tcPr>
          <w:p w14:paraId="1BE0DED1" w14:textId="77777777" w:rsidR="000C2CD7" w:rsidRPr="00974F4B" w:rsidRDefault="000C2CD7" w:rsidP="00675539">
            <w:pPr>
              <w:autoSpaceDN/>
              <w:rPr>
                <w:rFonts w:ascii="Arial" w:hAnsi="Arial" w:cs="Arial"/>
                <w:color w:val="000000"/>
                <w:sz w:val="16"/>
                <w:szCs w:val="16"/>
              </w:rPr>
            </w:pPr>
            <w:r w:rsidRPr="008C7F23">
              <w:rPr>
                <w:rFonts w:ascii="Arial" w:hAnsi="Arial" w:cs="Arial"/>
                <w:color w:val="000000"/>
                <w:sz w:val="16"/>
                <w:szCs w:val="16"/>
              </w:rPr>
              <w:t>emelt szintű angol, kémia közép vagy emelt szinten</w:t>
            </w:r>
          </w:p>
        </w:tc>
      </w:tr>
      <w:tr w:rsidR="000C2CD7" w:rsidRPr="00756570" w14:paraId="7FC78CC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0D6EB308"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egységes (osztatlan)</w:t>
            </w:r>
          </w:p>
        </w:tc>
        <w:tc>
          <w:tcPr>
            <w:tcW w:w="2410" w:type="dxa"/>
            <w:shd w:val="clear" w:color="000000" w:fill="FFFFFF"/>
            <w:vAlign w:val="center"/>
          </w:tcPr>
          <w:p w14:paraId="6AD6F2B3" w14:textId="77777777" w:rsidR="000C2CD7" w:rsidRPr="008C7F23" w:rsidRDefault="000C2CD7" w:rsidP="00675539">
            <w:pPr>
              <w:autoSpaceDN/>
              <w:rPr>
                <w:rFonts w:ascii="Arial" w:hAnsi="Arial" w:cs="Arial"/>
                <w:b/>
                <w:color w:val="000000"/>
                <w:sz w:val="16"/>
                <w:szCs w:val="16"/>
              </w:rPr>
            </w:pPr>
            <w:r w:rsidRPr="008C7F23">
              <w:rPr>
                <w:rFonts w:ascii="Arial" w:hAnsi="Arial" w:cs="Arial"/>
                <w:b/>
                <w:color w:val="000000"/>
                <w:sz w:val="16"/>
                <w:szCs w:val="16"/>
              </w:rPr>
              <w:t>osztatlan tanári [10 félév [angol nyelv és kultúra tanára; (média-, mozgókép- és kommunikációtanár)]]</w:t>
            </w:r>
          </w:p>
        </w:tc>
        <w:tc>
          <w:tcPr>
            <w:tcW w:w="3827" w:type="dxa"/>
            <w:shd w:val="clear" w:color="000000" w:fill="FFFFFF"/>
            <w:vAlign w:val="center"/>
          </w:tcPr>
          <w:p w14:paraId="5329B117"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angol és magyar</w:t>
            </w:r>
          </w:p>
        </w:tc>
        <w:tc>
          <w:tcPr>
            <w:tcW w:w="1901" w:type="dxa"/>
            <w:shd w:val="clear" w:color="000000" w:fill="FFFFFF"/>
            <w:vAlign w:val="center"/>
          </w:tcPr>
          <w:p w14:paraId="017BA723" w14:textId="77777777" w:rsidR="000C2CD7" w:rsidRPr="00974F4B" w:rsidRDefault="000C2CD7" w:rsidP="00675539">
            <w:pPr>
              <w:autoSpaceDN/>
              <w:rPr>
                <w:rFonts w:ascii="Arial" w:hAnsi="Arial" w:cs="Arial"/>
                <w:color w:val="000000"/>
                <w:sz w:val="16"/>
                <w:szCs w:val="16"/>
              </w:rPr>
            </w:pPr>
            <w:r w:rsidRPr="008C7F23">
              <w:rPr>
                <w:rFonts w:ascii="Arial" w:hAnsi="Arial" w:cs="Arial"/>
                <w:color w:val="000000"/>
                <w:sz w:val="16"/>
                <w:szCs w:val="16"/>
              </w:rPr>
              <w:t>emelt szintű angol, magyar közép vagy emelt szinten</w:t>
            </w:r>
          </w:p>
        </w:tc>
      </w:tr>
      <w:tr w:rsidR="000C2CD7" w:rsidRPr="00756570" w14:paraId="189FCA4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50"/>
        </w:trPr>
        <w:tc>
          <w:tcPr>
            <w:tcW w:w="1433" w:type="dxa"/>
            <w:shd w:val="clear" w:color="000000" w:fill="FFFFFF"/>
            <w:vAlign w:val="center"/>
          </w:tcPr>
          <w:p w14:paraId="2570AEC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6EEE9AE7"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[angol nyelv és kultúra tanára; történelemtanár és állampolgári ismeretek tanára]]</w:t>
            </w:r>
          </w:p>
        </w:tc>
        <w:tc>
          <w:tcPr>
            <w:tcW w:w="3827" w:type="dxa"/>
            <w:shd w:val="clear" w:color="000000" w:fill="FFFFFF"/>
            <w:vAlign w:val="center"/>
          </w:tcPr>
          <w:p w14:paraId="52B9851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angol és történelem</w:t>
            </w:r>
          </w:p>
        </w:tc>
        <w:tc>
          <w:tcPr>
            <w:tcW w:w="1901" w:type="dxa"/>
            <w:shd w:val="clear" w:color="000000" w:fill="FFFFFF"/>
            <w:vAlign w:val="center"/>
          </w:tcPr>
          <w:p w14:paraId="323439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emelt szintű angol, </w:t>
            </w:r>
            <w:r>
              <w:rPr>
                <w:rFonts w:ascii="Arial" w:hAnsi="Arial" w:cs="Arial"/>
                <w:color w:val="000000"/>
                <w:sz w:val="16"/>
                <w:szCs w:val="16"/>
              </w:rPr>
              <w:t>történelem</w:t>
            </w:r>
            <w:r w:rsidRPr="00756570">
              <w:rPr>
                <w:rFonts w:ascii="Arial" w:hAnsi="Arial" w:cs="Arial"/>
                <w:color w:val="000000"/>
                <w:sz w:val="16"/>
                <w:szCs w:val="16"/>
              </w:rPr>
              <w:t xml:space="preserve"> közép vagy emelt szinten</w:t>
            </w:r>
          </w:p>
        </w:tc>
      </w:tr>
      <w:tr w:rsidR="000C2CD7" w:rsidRPr="00756570" w14:paraId="5325253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50"/>
        </w:trPr>
        <w:tc>
          <w:tcPr>
            <w:tcW w:w="1433" w:type="dxa"/>
            <w:shd w:val="clear" w:color="000000" w:fill="FFFFFF"/>
            <w:vAlign w:val="center"/>
          </w:tcPr>
          <w:p w14:paraId="4520366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7FD3C5C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fizikatanár (természettudományos gyakorlatok)]]</w:t>
            </w:r>
          </w:p>
        </w:tc>
        <w:tc>
          <w:tcPr>
            <w:tcW w:w="3827" w:type="dxa"/>
            <w:shd w:val="clear" w:color="000000" w:fill="FFFFFF"/>
            <w:vAlign w:val="center"/>
          </w:tcPr>
          <w:p w14:paraId="7A56BA7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fizika</w:t>
            </w:r>
          </w:p>
        </w:tc>
        <w:tc>
          <w:tcPr>
            <w:tcW w:w="1901" w:type="dxa"/>
            <w:shd w:val="clear" w:color="000000" w:fill="FFFFFF"/>
            <w:vAlign w:val="center"/>
          </w:tcPr>
          <w:p w14:paraId="6C3BF4A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41477FB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5310E57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A404BE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földrajztanár]]</w:t>
            </w:r>
          </w:p>
        </w:tc>
        <w:tc>
          <w:tcPr>
            <w:tcW w:w="3827" w:type="dxa"/>
            <w:shd w:val="clear" w:color="000000" w:fill="FFFFFF"/>
            <w:vAlign w:val="center"/>
          </w:tcPr>
          <w:p w14:paraId="1FAC4A1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földrajz</w:t>
            </w:r>
          </w:p>
        </w:tc>
        <w:tc>
          <w:tcPr>
            <w:tcW w:w="1901" w:type="dxa"/>
            <w:shd w:val="clear" w:color="000000" w:fill="FFFFFF"/>
            <w:vAlign w:val="center"/>
          </w:tcPr>
          <w:p w14:paraId="2FA3FDA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79FE00B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6EFC176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5819B40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informatikatanár]]</w:t>
            </w:r>
          </w:p>
        </w:tc>
        <w:tc>
          <w:tcPr>
            <w:tcW w:w="3827" w:type="dxa"/>
            <w:shd w:val="clear" w:color="000000" w:fill="FFFFFF"/>
            <w:vAlign w:val="center"/>
          </w:tcPr>
          <w:p w14:paraId="6D1CA85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informatika</w:t>
            </w:r>
          </w:p>
        </w:tc>
        <w:tc>
          <w:tcPr>
            <w:tcW w:w="1901" w:type="dxa"/>
            <w:shd w:val="clear" w:color="000000" w:fill="FFFFFF"/>
            <w:vAlign w:val="center"/>
          </w:tcPr>
          <w:p w14:paraId="7F73011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23ECBA9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206E1DD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3B7C4F5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kémiatanár]]</w:t>
            </w:r>
          </w:p>
        </w:tc>
        <w:tc>
          <w:tcPr>
            <w:tcW w:w="3827" w:type="dxa"/>
            <w:shd w:val="clear" w:color="000000" w:fill="FFFFFF"/>
            <w:vAlign w:val="center"/>
          </w:tcPr>
          <w:p w14:paraId="2AFDD02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w:t>
            </w:r>
          </w:p>
        </w:tc>
        <w:tc>
          <w:tcPr>
            <w:tcW w:w="1901" w:type="dxa"/>
            <w:shd w:val="clear" w:color="000000" w:fill="FFFFFF"/>
            <w:vAlign w:val="center"/>
          </w:tcPr>
          <w:p w14:paraId="6627E79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7779CFB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4BBEFC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78F575C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magyartanár]]</w:t>
            </w:r>
          </w:p>
        </w:tc>
        <w:tc>
          <w:tcPr>
            <w:tcW w:w="3827" w:type="dxa"/>
            <w:shd w:val="clear" w:color="000000" w:fill="FFFFFF"/>
            <w:vAlign w:val="center"/>
          </w:tcPr>
          <w:p w14:paraId="7BB33DC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biológiai és magyar</w:t>
            </w:r>
          </w:p>
        </w:tc>
        <w:tc>
          <w:tcPr>
            <w:tcW w:w="1901" w:type="dxa"/>
            <w:shd w:val="clear" w:color="000000" w:fill="FFFFFF"/>
            <w:vAlign w:val="center"/>
          </w:tcPr>
          <w:p w14:paraId="2657202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magyar, biológia közép v. emelt szinten</w:t>
            </w:r>
          </w:p>
        </w:tc>
      </w:tr>
      <w:tr w:rsidR="000C2CD7" w:rsidRPr="00756570" w14:paraId="5E8CE5D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17234F6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0A97EF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matematikatanár]]</w:t>
            </w:r>
          </w:p>
        </w:tc>
        <w:tc>
          <w:tcPr>
            <w:tcW w:w="3827" w:type="dxa"/>
            <w:shd w:val="clear" w:color="000000" w:fill="FFFFFF"/>
            <w:vAlign w:val="center"/>
          </w:tcPr>
          <w:p w14:paraId="417919E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matematika</w:t>
            </w:r>
          </w:p>
        </w:tc>
        <w:tc>
          <w:tcPr>
            <w:tcW w:w="1901" w:type="dxa"/>
            <w:shd w:val="clear" w:color="000000" w:fill="FFFFFF"/>
            <w:vAlign w:val="center"/>
          </w:tcPr>
          <w:p w14:paraId="5DE2BD8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18021BD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276"/>
        </w:trPr>
        <w:tc>
          <w:tcPr>
            <w:tcW w:w="1433" w:type="dxa"/>
            <w:shd w:val="clear" w:color="000000" w:fill="FFFFFF"/>
            <w:vAlign w:val="center"/>
          </w:tcPr>
          <w:p w14:paraId="5E5B2D9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6AF1FA8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természetismeret-környezettan tanár]]</w:t>
            </w:r>
          </w:p>
        </w:tc>
        <w:tc>
          <w:tcPr>
            <w:tcW w:w="3827" w:type="dxa"/>
            <w:shd w:val="clear" w:color="000000" w:fill="FFFFFF"/>
            <w:vAlign w:val="center"/>
          </w:tcPr>
          <w:p w14:paraId="6025487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fizika vagy biológia és földrajz vagy biológia és informatika vagy biológia és kémia</w:t>
            </w:r>
          </w:p>
        </w:tc>
        <w:tc>
          <w:tcPr>
            <w:tcW w:w="1901" w:type="dxa"/>
            <w:shd w:val="clear" w:color="000000" w:fill="FFFFFF"/>
            <w:vAlign w:val="center"/>
          </w:tcPr>
          <w:p w14:paraId="1158D57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 és 1 közép v. emelt szinten</w:t>
            </w:r>
          </w:p>
        </w:tc>
      </w:tr>
      <w:tr w:rsidR="000C2CD7" w:rsidRPr="00756570" w14:paraId="000515F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11"/>
        </w:trPr>
        <w:tc>
          <w:tcPr>
            <w:tcW w:w="1433" w:type="dxa"/>
            <w:shd w:val="clear" w:color="000000" w:fill="FFFFFF"/>
            <w:vAlign w:val="center"/>
          </w:tcPr>
          <w:p w14:paraId="23F29FE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2DED65D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[biológiatanár (egészségtan); történelemtanár és állampolgári ismeretek tanára]]</w:t>
            </w:r>
          </w:p>
        </w:tc>
        <w:tc>
          <w:tcPr>
            <w:tcW w:w="3827" w:type="dxa"/>
            <w:shd w:val="clear" w:color="000000" w:fill="FFFFFF"/>
            <w:vAlign w:val="center"/>
          </w:tcPr>
          <w:p w14:paraId="0768CBC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történelem</w:t>
            </w:r>
          </w:p>
        </w:tc>
        <w:tc>
          <w:tcPr>
            <w:tcW w:w="1901" w:type="dxa"/>
            <w:shd w:val="clear" w:color="000000" w:fill="FFFFFF"/>
            <w:vAlign w:val="center"/>
          </w:tcPr>
          <w:p w14:paraId="5A5EC05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történelem, biológia közép v. emelt szinten</w:t>
            </w:r>
          </w:p>
        </w:tc>
      </w:tr>
      <w:tr w:rsidR="000C2CD7" w:rsidRPr="00756570" w14:paraId="4ECD13F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11"/>
        </w:trPr>
        <w:tc>
          <w:tcPr>
            <w:tcW w:w="1433" w:type="dxa"/>
            <w:shd w:val="clear" w:color="000000" w:fill="FFFFFF"/>
            <w:vAlign w:val="center"/>
          </w:tcPr>
          <w:p w14:paraId="5E29124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68AE19C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[fizikatanár (természettudományos gyakorlatok); informatikatanár]]</w:t>
            </w:r>
          </w:p>
        </w:tc>
        <w:tc>
          <w:tcPr>
            <w:tcW w:w="3827" w:type="dxa"/>
            <w:shd w:val="clear" w:color="000000" w:fill="FFFFFF"/>
            <w:vAlign w:val="center"/>
          </w:tcPr>
          <w:p w14:paraId="7A210BD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fizika és informatika</w:t>
            </w:r>
          </w:p>
        </w:tc>
        <w:tc>
          <w:tcPr>
            <w:tcW w:w="1901" w:type="dxa"/>
            <w:shd w:val="clear" w:color="000000" w:fill="FFFFFF"/>
            <w:vAlign w:val="center"/>
          </w:tcPr>
          <w:p w14:paraId="60D10C2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 és 1 közép v. emelt szinten</w:t>
            </w:r>
          </w:p>
        </w:tc>
      </w:tr>
      <w:tr w:rsidR="000C2CD7" w:rsidRPr="00756570" w14:paraId="666C15D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53"/>
        </w:trPr>
        <w:tc>
          <w:tcPr>
            <w:tcW w:w="1433" w:type="dxa"/>
            <w:shd w:val="clear" w:color="000000" w:fill="FFFFFF"/>
            <w:vAlign w:val="center"/>
          </w:tcPr>
          <w:p w14:paraId="2C83704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977183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[fizikatanár (természettudományos gyakorlatok); matematikatanár]]</w:t>
            </w:r>
          </w:p>
        </w:tc>
        <w:tc>
          <w:tcPr>
            <w:tcW w:w="3827" w:type="dxa"/>
            <w:shd w:val="clear" w:color="000000" w:fill="FFFFFF"/>
            <w:vAlign w:val="center"/>
          </w:tcPr>
          <w:p w14:paraId="78E8568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fizika és matematika</w:t>
            </w:r>
          </w:p>
        </w:tc>
        <w:tc>
          <w:tcPr>
            <w:tcW w:w="1901" w:type="dxa"/>
            <w:shd w:val="clear" w:color="000000" w:fill="FFFFFF"/>
            <w:vAlign w:val="center"/>
          </w:tcPr>
          <w:p w14:paraId="044BAE5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 és 1 közép v. emelt szinten</w:t>
            </w:r>
          </w:p>
        </w:tc>
      </w:tr>
      <w:tr w:rsidR="000C2CD7" w:rsidRPr="00756570" w14:paraId="3C6EB01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350"/>
        </w:trPr>
        <w:tc>
          <w:tcPr>
            <w:tcW w:w="1433" w:type="dxa"/>
            <w:shd w:val="clear" w:color="000000" w:fill="FFFFFF"/>
            <w:vAlign w:val="center"/>
          </w:tcPr>
          <w:p w14:paraId="5B8F024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1857D6A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[fizikatanár (természettudományos gyakorlatok); természetismeret-környezettan tanár]]</w:t>
            </w:r>
          </w:p>
        </w:tc>
        <w:tc>
          <w:tcPr>
            <w:tcW w:w="3827" w:type="dxa"/>
            <w:shd w:val="clear" w:color="000000" w:fill="FFFFFF"/>
            <w:vAlign w:val="center"/>
          </w:tcPr>
          <w:p w14:paraId="7CD1C11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fizika és matematika vagy fizika és biológia </w:t>
            </w:r>
          </w:p>
        </w:tc>
        <w:tc>
          <w:tcPr>
            <w:tcW w:w="1901" w:type="dxa"/>
            <w:shd w:val="clear" w:color="000000" w:fill="FFFFFF"/>
            <w:vAlign w:val="center"/>
          </w:tcPr>
          <w:p w14:paraId="15E9910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 és 1 közép v. emelt szinten</w:t>
            </w:r>
          </w:p>
        </w:tc>
      </w:tr>
      <w:tr w:rsidR="000C2CD7" w:rsidRPr="00756570" w14:paraId="71DFCCF7"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350"/>
        </w:trPr>
        <w:tc>
          <w:tcPr>
            <w:tcW w:w="1433" w:type="dxa"/>
            <w:shd w:val="clear" w:color="000000" w:fill="FFFFFF"/>
            <w:vAlign w:val="center"/>
          </w:tcPr>
          <w:p w14:paraId="7D66FCD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72FE6F5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[földrajztanár; kémiatanár]]</w:t>
            </w:r>
          </w:p>
        </w:tc>
        <w:tc>
          <w:tcPr>
            <w:tcW w:w="3827" w:type="dxa"/>
            <w:shd w:val="clear" w:color="000000" w:fill="FFFFFF"/>
            <w:vAlign w:val="center"/>
          </w:tcPr>
          <w:p w14:paraId="26022F1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földrajz és kémia</w:t>
            </w:r>
          </w:p>
        </w:tc>
        <w:tc>
          <w:tcPr>
            <w:tcW w:w="1901" w:type="dxa"/>
            <w:shd w:val="clear" w:color="000000" w:fill="FFFFFF"/>
            <w:vAlign w:val="center"/>
          </w:tcPr>
          <w:p w14:paraId="3CD5D1D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vagy emelt szinten</w:t>
            </w:r>
          </w:p>
        </w:tc>
      </w:tr>
      <w:tr w:rsidR="000C2CD7" w:rsidRPr="00756570" w14:paraId="644CB0B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350"/>
        </w:trPr>
        <w:tc>
          <w:tcPr>
            <w:tcW w:w="1433" w:type="dxa"/>
            <w:shd w:val="clear" w:color="000000" w:fill="FFFFFF"/>
            <w:vAlign w:val="center"/>
          </w:tcPr>
          <w:p w14:paraId="31C711D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3D047DE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[földrajztanár; matematikatanár]]</w:t>
            </w:r>
          </w:p>
        </w:tc>
        <w:tc>
          <w:tcPr>
            <w:tcW w:w="3827" w:type="dxa"/>
            <w:shd w:val="clear" w:color="000000" w:fill="FFFFFF"/>
            <w:vAlign w:val="center"/>
          </w:tcPr>
          <w:p w14:paraId="705E2EF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földrajz és matematika</w:t>
            </w:r>
          </w:p>
        </w:tc>
        <w:tc>
          <w:tcPr>
            <w:tcW w:w="1901" w:type="dxa"/>
            <w:shd w:val="clear" w:color="000000" w:fill="FFFFFF"/>
            <w:vAlign w:val="center"/>
          </w:tcPr>
          <w:p w14:paraId="683C170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vagy emelt szinten</w:t>
            </w:r>
          </w:p>
        </w:tc>
      </w:tr>
      <w:tr w:rsidR="000C2CD7" w:rsidRPr="00756570" w14:paraId="3A733DB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6D249E1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30D1E65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[földrajztanár; természetismeret-környezettan tanár]]</w:t>
            </w:r>
          </w:p>
        </w:tc>
        <w:tc>
          <w:tcPr>
            <w:tcW w:w="3827" w:type="dxa"/>
            <w:shd w:val="clear" w:color="000000" w:fill="FFFFFF"/>
            <w:vAlign w:val="center"/>
          </w:tcPr>
          <w:p w14:paraId="7F7E9FE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földrajz és biológia vagy földrajz és informatika</w:t>
            </w:r>
          </w:p>
        </w:tc>
        <w:tc>
          <w:tcPr>
            <w:tcW w:w="1901" w:type="dxa"/>
            <w:shd w:val="clear" w:color="000000" w:fill="FFFFFF"/>
            <w:vAlign w:val="center"/>
          </w:tcPr>
          <w:p w14:paraId="37C923E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vagy emelt szinten</w:t>
            </w:r>
          </w:p>
        </w:tc>
      </w:tr>
      <w:tr w:rsidR="000C2CD7" w:rsidRPr="00756570" w14:paraId="185B65C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050"/>
        </w:trPr>
        <w:tc>
          <w:tcPr>
            <w:tcW w:w="1433" w:type="dxa"/>
            <w:shd w:val="clear" w:color="000000" w:fill="FFFFFF"/>
            <w:vAlign w:val="center"/>
          </w:tcPr>
          <w:p w14:paraId="7214804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178A375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[földrajztanár; történelemtanár és állampolgári ismeretek tanára]]</w:t>
            </w:r>
          </w:p>
        </w:tc>
        <w:tc>
          <w:tcPr>
            <w:tcW w:w="3827" w:type="dxa"/>
            <w:shd w:val="clear" w:color="000000" w:fill="FFFFFF"/>
            <w:vAlign w:val="center"/>
          </w:tcPr>
          <w:p w14:paraId="2C795E0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földrajz és történelem</w:t>
            </w:r>
          </w:p>
        </w:tc>
        <w:tc>
          <w:tcPr>
            <w:tcW w:w="1901" w:type="dxa"/>
            <w:shd w:val="clear" w:color="000000" w:fill="FFFFFF"/>
            <w:vAlign w:val="center"/>
          </w:tcPr>
          <w:p w14:paraId="4718AAC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történelem, földrajz közép vagy emelt szinten</w:t>
            </w:r>
          </w:p>
        </w:tc>
      </w:tr>
      <w:tr w:rsidR="000C2CD7" w:rsidRPr="00756570" w14:paraId="07A0D4A3"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055CA84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EB0D14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[informatikatanár; matematikatanár]]</w:t>
            </w:r>
          </w:p>
        </w:tc>
        <w:tc>
          <w:tcPr>
            <w:tcW w:w="3827" w:type="dxa"/>
            <w:shd w:val="clear" w:color="000000" w:fill="FFFFFF"/>
            <w:vAlign w:val="center"/>
          </w:tcPr>
          <w:p w14:paraId="705AA6E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informatika és matematika</w:t>
            </w:r>
          </w:p>
        </w:tc>
        <w:tc>
          <w:tcPr>
            <w:tcW w:w="1901" w:type="dxa"/>
            <w:shd w:val="clear" w:color="000000" w:fill="FFFFFF"/>
            <w:vAlign w:val="center"/>
          </w:tcPr>
          <w:p w14:paraId="60C1D8A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vagy emelt szinten</w:t>
            </w:r>
          </w:p>
        </w:tc>
      </w:tr>
      <w:tr w:rsidR="000C2CD7" w:rsidRPr="00756570" w14:paraId="560A620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400A288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60C1056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[informatikatanár; kémiatanár]]</w:t>
            </w:r>
          </w:p>
        </w:tc>
        <w:tc>
          <w:tcPr>
            <w:tcW w:w="3827" w:type="dxa"/>
            <w:shd w:val="clear" w:color="000000" w:fill="FFFFFF"/>
            <w:vAlign w:val="center"/>
          </w:tcPr>
          <w:p w14:paraId="67F8214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informatika és kémia</w:t>
            </w:r>
          </w:p>
        </w:tc>
        <w:tc>
          <w:tcPr>
            <w:tcW w:w="1901" w:type="dxa"/>
            <w:shd w:val="clear" w:color="000000" w:fill="FFFFFF"/>
            <w:vAlign w:val="center"/>
          </w:tcPr>
          <w:p w14:paraId="3521356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vagy emelt szinten</w:t>
            </w:r>
          </w:p>
        </w:tc>
      </w:tr>
      <w:tr w:rsidR="000C2CD7" w:rsidRPr="00756570" w14:paraId="1F00135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675F3D1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4BB7B56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[kémiatanár; matematikatanár]]</w:t>
            </w:r>
          </w:p>
        </w:tc>
        <w:tc>
          <w:tcPr>
            <w:tcW w:w="3827" w:type="dxa"/>
            <w:shd w:val="clear" w:color="000000" w:fill="FFFFFF"/>
            <w:vAlign w:val="center"/>
          </w:tcPr>
          <w:p w14:paraId="61B7420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kémia és matematika</w:t>
            </w:r>
          </w:p>
        </w:tc>
        <w:tc>
          <w:tcPr>
            <w:tcW w:w="1901" w:type="dxa"/>
            <w:shd w:val="clear" w:color="000000" w:fill="FFFFFF"/>
            <w:vAlign w:val="center"/>
          </w:tcPr>
          <w:p w14:paraId="4E6BF7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vagy emelt szinten</w:t>
            </w:r>
          </w:p>
        </w:tc>
      </w:tr>
      <w:tr w:rsidR="000C2CD7" w:rsidRPr="00756570" w14:paraId="32ACF19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145"/>
        </w:trPr>
        <w:tc>
          <w:tcPr>
            <w:tcW w:w="1433" w:type="dxa"/>
            <w:shd w:val="clear" w:color="000000" w:fill="FFFFFF"/>
            <w:vAlign w:val="center"/>
          </w:tcPr>
          <w:p w14:paraId="60F315B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6896271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[kémiatanár; természetismeret-környezettan tanár]]</w:t>
            </w:r>
          </w:p>
        </w:tc>
        <w:tc>
          <w:tcPr>
            <w:tcW w:w="3827" w:type="dxa"/>
            <w:shd w:val="clear" w:color="000000" w:fill="FFFFFF"/>
            <w:vAlign w:val="center"/>
          </w:tcPr>
          <w:p w14:paraId="63675E7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kémia és biológia vagy kémia és informatika vagy kémia és matematika</w:t>
            </w:r>
          </w:p>
        </w:tc>
        <w:tc>
          <w:tcPr>
            <w:tcW w:w="1901" w:type="dxa"/>
            <w:shd w:val="clear" w:color="000000" w:fill="FFFFFF"/>
            <w:vAlign w:val="center"/>
          </w:tcPr>
          <w:p w14:paraId="0FA11B9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1 emelt szint kötelező kémia közép vagy emelt szinten és biológia vagy </w:t>
            </w:r>
            <w:proofErr w:type="gramStart"/>
            <w:r w:rsidRPr="00756570">
              <w:rPr>
                <w:rFonts w:ascii="Arial" w:hAnsi="Arial" w:cs="Arial"/>
                <w:color w:val="000000"/>
                <w:sz w:val="16"/>
                <w:szCs w:val="16"/>
              </w:rPr>
              <w:t>informatika</w:t>
            </w:r>
            <w:proofErr w:type="gramEnd"/>
            <w:r w:rsidRPr="00756570">
              <w:rPr>
                <w:rFonts w:ascii="Arial" w:hAnsi="Arial" w:cs="Arial"/>
                <w:color w:val="000000"/>
                <w:sz w:val="16"/>
                <w:szCs w:val="16"/>
              </w:rPr>
              <w:t xml:space="preserve"> vagy matematika közép vagy emelet szinten</w:t>
            </w:r>
          </w:p>
        </w:tc>
      </w:tr>
      <w:tr w:rsidR="000C2CD7" w:rsidRPr="00756570" w14:paraId="5D26982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30"/>
        </w:trPr>
        <w:tc>
          <w:tcPr>
            <w:tcW w:w="1433" w:type="dxa"/>
            <w:shd w:val="clear" w:color="000000" w:fill="FFFFFF"/>
            <w:vAlign w:val="center"/>
          </w:tcPr>
          <w:p w14:paraId="2FBDC18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1DB5C89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[magyartanár; könyvtárostanár]]</w:t>
            </w:r>
          </w:p>
        </w:tc>
        <w:tc>
          <w:tcPr>
            <w:tcW w:w="3827" w:type="dxa"/>
            <w:shd w:val="clear" w:color="000000" w:fill="FFFFFF"/>
            <w:vAlign w:val="center"/>
          </w:tcPr>
          <w:p w14:paraId="61DDD27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w:t>
            </w:r>
          </w:p>
        </w:tc>
        <w:tc>
          <w:tcPr>
            <w:tcW w:w="1901" w:type="dxa"/>
            <w:shd w:val="clear" w:color="000000" w:fill="FFFFFF"/>
            <w:vAlign w:val="center"/>
          </w:tcPr>
          <w:p w14:paraId="15E068F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576FA19B"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11"/>
        </w:trPr>
        <w:tc>
          <w:tcPr>
            <w:tcW w:w="1433" w:type="dxa"/>
            <w:shd w:val="clear" w:color="000000" w:fill="FFFFFF"/>
            <w:vAlign w:val="center"/>
          </w:tcPr>
          <w:p w14:paraId="2CA6F4C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1C08E7A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[magyartanár; történelemtanár és állampolgári ismeretek tanára]]</w:t>
            </w:r>
          </w:p>
        </w:tc>
        <w:tc>
          <w:tcPr>
            <w:tcW w:w="3827" w:type="dxa"/>
            <w:shd w:val="clear" w:color="000000" w:fill="FFFFFF"/>
            <w:vAlign w:val="center"/>
          </w:tcPr>
          <w:p w14:paraId="1CACEE4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w:t>
            </w:r>
          </w:p>
        </w:tc>
        <w:tc>
          <w:tcPr>
            <w:tcW w:w="1901" w:type="dxa"/>
            <w:shd w:val="clear" w:color="000000" w:fill="FFFFFF"/>
            <w:vAlign w:val="center"/>
          </w:tcPr>
          <w:p w14:paraId="313EF5F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és 1 közép v. emelt szinten</w:t>
            </w:r>
          </w:p>
        </w:tc>
      </w:tr>
      <w:tr w:rsidR="000C2CD7" w:rsidRPr="00756570" w14:paraId="3B7987C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7097A813"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egységes (osztatlan)</w:t>
            </w:r>
          </w:p>
        </w:tc>
        <w:tc>
          <w:tcPr>
            <w:tcW w:w="2410" w:type="dxa"/>
            <w:shd w:val="clear" w:color="000000" w:fill="FFFFFF"/>
            <w:vAlign w:val="center"/>
          </w:tcPr>
          <w:p w14:paraId="0517C8E8" w14:textId="77777777" w:rsidR="000C2CD7" w:rsidRPr="008C7F23" w:rsidRDefault="000C2CD7" w:rsidP="00675539">
            <w:pPr>
              <w:autoSpaceDN/>
              <w:rPr>
                <w:rFonts w:ascii="Arial" w:hAnsi="Arial" w:cs="Arial"/>
                <w:b/>
                <w:color w:val="000000"/>
                <w:sz w:val="16"/>
                <w:szCs w:val="16"/>
              </w:rPr>
            </w:pPr>
            <w:r w:rsidRPr="008C7F23">
              <w:rPr>
                <w:rFonts w:ascii="Arial" w:hAnsi="Arial" w:cs="Arial"/>
                <w:b/>
                <w:color w:val="000000"/>
                <w:sz w:val="16"/>
                <w:szCs w:val="16"/>
              </w:rPr>
              <w:t>osztatlan tanári [10 félév [magyartanár (média-, mozgókép- és kommunikációtanár)]]</w:t>
            </w:r>
          </w:p>
        </w:tc>
        <w:tc>
          <w:tcPr>
            <w:tcW w:w="3827" w:type="dxa"/>
            <w:shd w:val="clear" w:color="000000" w:fill="FFFFFF"/>
            <w:vAlign w:val="center"/>
          </w:tcPr>
          <w:p w14:paraId="7C832440"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angol és magyar?</w:t>
            </w:r>
          </w:p>
        </w:tc>
        <w:tc>
          <w:tcPr>
            <w:tcW w:w="1901" w:type="dxa"/>
            <w:shd w:val="clear" w:color="000000" w:fill="FFFFFF"/>
            <w:vAlign w:val="center"/>
          </w:tcPr>
          <w:p w14:paraId="4E129F63" w14:textId="77777777" w:rsidR="000C2CD7" w:rsidRPr="00974F4B" w:rsidRDefault="000C2CD7" w:rsidP="00675539">
            <w:pPr>
              <w:autoSpaceDN/>
              <w:rPr>
                <w:rFonts w:ascii="Arial" w:hAnsi="Arial" w:cs="Arial"/>
                <w:color w:val="000000"/>
                <w:sz w:val="16"/>
                <w:szCs w:val="16"/>
              </w:rPr>
            </w:pPr>
            <w:r w:rsidRPr="008C7F23">
              <w:rPr>
                <w:rFonts w:ascii="Arial" w:hAnsi="Arial" w:cs="Arial"/>
                <w:color w:val="000000"/>
                <w:sz w:val="16"/>
                <w:szCs w:val="16"/>
              </w:rPr>
              <w:t>emelt szintű angol, magyar közép vagy emelt szinten</w:t>
            </w:r>
          </w:p>
        </w:tc>
      </w:tr>
      <w:tr w:rsidR="000C2CD7" w:rsidRPr="00756570" w14:paraId="22F7B38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125"/>
        </w:trPr>
        <w:tc>
          <w:tcPr>
            <w:tcW w:w="1433" w:type="dxa"/>
            <w:shd w:val="clear" w:color="000000" w:fill="FFFFFF"/>
            <w:vAlign w:val="center"/>
          </w:tcPr>
          <w:p w14:paraId="405AF64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7CA79800"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[matematikatanár; történelemtanár és állampolgári ismeretek tanára]]</w:t>
            </w:r>
          </w:p>
        </w:tc>
        <w:tc>
          <w:tcPr>
            <w:tcW w:w="3827" w:type="dxa"/>
            <w:shd w:val="clear" w:color="000000" w:fill="FFFFFF"/>
            <w:vAlign w:val="center"/>
          </w:tcPr>
          <w:p w14:paraId="447F226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matematika és történelem </w:t>
            </w:r>
          </w:p>
        </w:tc>
        <w:tc>
          <w:tcPr>
            <w:tcW w:w="1901" w:type="dxa"/>
            <w:shd w:val="clear" w:color="000000" w:fill="FFFFFF"/>
            <w:vAlign w:val="center"/>
          </w:tcPr>
          <w:p w14:paraId="5C577A3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emelt szintű történelem, matematika közép v. emelt szinten</w:t>
            </w:r>
          </w:p>
        </w:tc>
      </w:tr>
      <w:tr w:rsidR="000C2CD7" w:rsidRPr="00756570" w14:paraId="55E6450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13AEC99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33794CC6"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[történelemtanár és állampolgári ismeretek tanára; könyvtárostanár]]</w:t>
            </w:r>
          </w:p>
        </w:tc>
        <w:tc>
          <w:tcPr>
            <w:tcW w:w="3827" w:type="dxa"/>
            <w:shd w:val="clear" w:color="000000" w:fill="FFFFFF"/>
            <w:vAlign w:val="center"/>
          </w:tcPr>
          <w:p w14:paraId="4F831F5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történelem</w:t>
            </w:r>
          </w:p>
        </w:tc>
        <w:tc>
          <w:tcPr>
            <w:tcW w:w="1901" w:type="dxa"/>
            <w:shd w:val="clear" w:color="000000" w:fill="FFFFFF"/>
            <w:vAlign w:val="center"/>
          </w:tcPr>
          <w:p w14:paraId="74575860"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2 tárgy: 1 emelt szinten és 1 közép v. emelt szinten</w:t>
            </w:r>
          </w:p>
        </w:tc>
      </w:tr>
      <w:tr w:rsidR="000C2CD7" w:rsidRPr="00756570" w14:paraId="6B48F76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1350"/>
        </w:trPr>
        <w:tc>
          <w:tcPr>
            <w:tcW w:w="1433" w:type="dxa"/>
            <w:shd w:val="clear" w:color="000000" w:fill="FFFFFF"/>
            <w:vAlign w:val="center"/>
          </w:tcPr>
          <w:p w14:paraId="7DF3C60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egységes (osztatlan)</w:t>
            </w:r>
          </w:p>
        </w:tc>
        <w:tc>
          <w:tcPr>
            <w:tcW w:w="2410" w:type="dxa"/>
            <w:shd w:val="clear" w:color="000000" w:fill="FFFFFF"/>
            <w:vAlign w:val="center"/>
          </w:tcPr>
          <w:p w14:paraId="0C011799"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osztatlan tanári [10 félév [történelemtanár és állampolgári ismeretek tanára; természetismeret-környezettan tanár]]</w:t>
            </w:r>
          </w:p>
        </w:tc>
        <w:tc>
          <w:tcPr>
            <w:tcW w:w="3827" w:type="dxa"/>
            <w:shd w:val="clear" w:color="000000" w:fill="FFFFFF"/>
            <w:vAlign w:val="center"/>
          </w:tcPr>
          <w:p w14:paraId="20F2F14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történelem és matematika vagy történelem és földrajz</w:t>
            </w:r>
          </w:p>
        </w:tc>
        <w:tc>
          <w:tcPr>
            <w:tcW w:w="1901" w:type="dxa"/>
            <w:shd w:val="clear" w:color="000000" w:fill="FFFFFF"/>
            <w:vAlign w:val="center"/>
          </w:tcPr>
          <w:p w14:paraId="231EAFBF"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 xml:space="preserve">emelt szintű történelem és matematika vagy </w:t>
            </w:r>
            <w:proofErr w:type="gramStart"/>
            <w:r w:rsidRPr="00756570">
              <w:rPr>
                <w:rFonts w:ascii="Arial" w:hAnsi="Arial" w:cs="Arial"/>
                <w:color w:val="000000"/>
                <w:sz w:val="16"/>
                <w:szCs w:val="16"/>
              </w:rPr>
              <w:t>földrajz</w:t>
            </w:r>
            <w:proofErr w:type="gramEnd"/>
            <w:r w:rsidRPr="00756570">
              <w:rPr>
                <w:rFonts w:ascii="Arial" w:hAnsi="Arial" w:cs="Arial"/>
                <w:color w:val="000000"/>
                <w:sz w:val="16"/>
                <w:szCs w:val="16"/>
              </w:rPr>
              <w:t xml:space="preserve"> vagy informatika közép v. emelt szinten</w:t>
            </w:r>
          </w:p>
        </w:tc>
      </w:tr>
      <w:tr w:rsidR="000C2CD7" w:rsidRPr="00756570" w14:paraId="3F56422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0"/>
        </w:trPr>
        <w:tc>
          <w:tcPr>
            <w:tcW w:w="1433" w:type="dxa"/>
            <w:shd w:val="clear" w:color="000000" w:fill="FFFFFF"/>
            <w:vAlign w:val="center"/>
          </w:tcPr>
          <w:p w14:paraId="6947C2B1"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egységes (osztatlan)</w:t>
            </w:r>
          </w:p>
        </w:tc>
        <w:tc>
          <w:tcPr>
            <w:tcW w:w="2410" w:type="dxa"/>
            <w:shd w:val="clear" w:color="000000" w:fill="FFFFFF"/>
            <w:vAlign w:val="center"/>
          </w:tcPr>
          <w:p w14:paraId="0104FAD0" w14:textId="77777777" w:rsidR="000C2CD7" w:rsidRPr="008C7F23" w:rsidRDefault="000C2CD7" w:rsidP="00675539">
            <w:pPr>
              <w:autoSpaceDN/>
              <w:rPr>
                <w:rFonts w:ascii="Arial" w:hAnsi="Arial" w:cs="Arial"/>
                <w:b/>
                <w:color w:val="000000"/>
                <w:sz w:val="16"/>
                <w:szCs w:val="16"/>
              </w:rPr>
            </w:pPr>
            <w:r w:rsidRPr="008C7F23">
              <w:rPr>
                <w:rFonts w:ascii="Arial" w:hAnsi="Arial" w:cs="Arial"/>
                <w:b/>
                <w:color w:val="000000"/>
                <w:sz w:val="16"/>
                <w:szCs w:val="16"/>
              </w:rPr>
              <w:t>osztatlan tanári [10 félév [történelemtanár és állampolgári ismeretek tanára (média-, mozgókép- és kommunikációtanár)]]</w:t>
            </w:r>
          </w:p>
        </w:tc>
        <w:tc>
          <w:tcPr>
            <w:tcW w:w="3827" w:type="dxa"/>
            <w:shd w:val="clear" w:color="000000" w:fill="FFFFFF"/>
            <w:vAlign w:val="center"/>
          </w:tcPr>
          <w:p w14:paraId="3716B05D" w14:textId="77777777" w:rsidR="000C2CD7" w:rsidRPr="008C7F23" w:rsidRDefault="000C2CD7" w:rsidP="00675539">
            <w:pPr>
              <w:autoSpaceDN/>
              <w:rPr>
                <w:rFonts w:ascii="Arial" w:hAnsi="Arial" w:cs="Arial"/>
                <w:color w:val="000000"/>
                <w:sz w:val="16"/>
                <w:szCs w:val="16"/>
              </w:rPr>
            </w:pPr>
            <w:r w:rsidRPr="008C7F23">
              <w:rPr>
                <w:rFonts w:ascii="Arial" w:hAnsi="Arial" w:cs="Arial"/>
                <w:color w:val="000000"/>
                <w:sz w:val="16"/>
                <w:szCs w:val="16"/>
              </w:rPr>
              <w:t>angol és történelem</w:t>
            </w:r>
          </w:p>
        </w:tc>
        <w:tc>
          <w:tcPr>
            <w:tcW w:w="1901" w:type="dxa"/>
            <w:shd w:val="clear" w:color="000000" w:fill="FFFFFF"/>
            <w:vAlign w:val="center"/>
          </w:tcPr>
          <w:p w14:paraId="7C78BF77" w14:textId="77777777" w:rsidR="000C2CD7" w:rsidRPr="00974F4B" w:rsidRDefault="000C2CD7" w:rsidP="00675539">
            <w:pPr>
              <w:autoSpaceDN/>
              <w:rPr>
                <w:rFonts w:ascii="Arial" w:hAnsi="Arial" w:cs="Arial"/>
                <w:color w:val="000000"/>
                <w:sz w:val="16"/>
                <w:szCs w:val="16"/>
              </w:rPr>
            </w:pPr>
            <w:r w:rsidRPr="008C7F23">
              <w:rPr>
                <w:rFonts w:ascii="Arial" w:hAnsi="Arial" w:cs="Arial"/>
                <w:color w:val="000000"/>
                <w:sz w:val="16"/>
                <w:szCs w:val="16"/>
              </w:rPr>
              <w:t>emelt szintű történelem; angol, közép vagy emelt szinten</w:t>
            </w:r>
          </w:p>
        </w:tc>
      </w:tr>
      <w:tr w:rsidR="000C2CD7" w:rsidRPr="00756570" w14:paraId="7DC674A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300"/>
        </w:trPr>
        <w:tc>
          <w:tcPr>
            <w:tcW w:w="9571" w:type="dxa"/>
            <w:gridSpan w:val="4"/>
            <w:shd w:val="clear" w:color="000000" w:fill="FFFFFF"/>
            <w:vAlign w:val="bottom"/>
            <w:hideMark/>
          </w:tcPr>
          <w:p w14:paraId="6B357B42"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társadalomtudomány képzési terület</w:t>
            </w:r>
          </w:p>
        </w:tc>
      </w:tr>
      <w:tr w:rsidR="000C2CD7" w:rsidRPr="00756570" w14:paraId="4243EFDF"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4177320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14C6B89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informatikus könyvtáros</w:t>
            </w:r>
          </w:p>
        </w:tc>
        <w:tc>
          <w:tcPr>
            <w:tcW w:w="3827" w:type="dxa"/>
            <w:shd w:val="clear" w:color="000000" w:fill="FFFFFF"/>
            <w:vAlign w:val="center"/>
            <w:hideMark/>
          </w:tcPr>
          <w:p w14:paraId="26A368D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 vagy matematika és informatika</w:t>
            </w:r>
          </w:p>
        </w:tc>
        <w:tc>
          <w:tcPr>
            <w:tcW w:w="1901" w:type="dxa"/>
            <w:shd w:val="clear" w:color="000000" w:fill="FFFFFF"/>
            <w:vAlign w:val="center"/>
            <w:hideMark/>
          </w:tcPr>
          <w:p w14:paraId="65F9FBF6"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7BD4B700"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4356203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5A1FC96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kommunikáció és médiatudomány</w:t>
            </w:r>
          </w:p>
        </w:tc>
        <w:tc>
          <w:tcPr>
            <w:tcW w:w="3827" w:type="dxa"/>
            <w:shd w:val="clear" w:color="000000" w:fill="FFFFFF"/>
            <w:vAlign w:val="center"/>
            <w:hideMark/>
          </w:tcPr>
          <w:p w14:paraId="107D8CC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shd w:val="clear" w:color="000000" w:fill="FFFFFF"/>
            <w:vAlign w:val="center"/>
            <w:hideMark/>
          </w:tcPr>
          <w:p w14:paraId="3B8F199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7F17FC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tcPr>
          <w:p w14:paraId="2A7D675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27F28DFC"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kulturális antropológia</w:t>
            </w:r>
          </w:p>
        </w:tc>
        <w:tc>
          <w:tcPr>
            <w:tcW w:w="3827" w:type="dxa"/>
            <w:shd w:val="clear" w:color="000000" w:fill="FFFFFF"/>
            <w:vAlign w:val="center"/>
          </w:tcPr>
          <w:p w14:paraId="1F3DCF6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földrajz vagy magyar és történelem vagy magyar és angol vagy földrajz és történelem vagy földrajz és angol vagy történelem és angol</w:t>
            </w:r>
          </w:p>
        </w:tc>
        <w:tc>
          <w:tcPr>
            <w:tcW w:w="1901" w:type="dxa"/>
            <w:shd w:val="clear" w:color="000000" w:fill="FFFFFF"/>
            <w:vAlign w:val="center"/>
          </w:tcPr>
          <w:p w14:paraId="214B11A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 szinten</w:t>
            </w:r>
          </w:p>
        </w:tc>
      </w:tr>
      <w:tr w:rsidR="000C2CD7" w:rsidRPr="00756570" w14:paraId="46F97EA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55"/>
        </w:trPr>
        <w:tc>
          <w:tcPr>
            <w:tcW w:w="1433" w:type="dxa"/>
            <w:shd w:val="clear" w:color="000000" w:fill="FFFFFF"/>
            <w:vAlign w:val="center"/>
            <w:hideMark/>
          </w:tcPr>
          <w:p w14:paraId="66BFA0A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6083ED3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nemzetközi tanulmányok</w:t>
            </w:r>
          </w:p>
        </w:tc>
        <w:tc>
          <w:tcPr>
            <w:tcW w:w="3827" w:type="dxa"/>
            <w:shd w:val="clear" w:color="000000" w:fill="FFFFFF"/>
            <w:vAlign w:val="center"/>
            <w:hideMark/>
          </w:tcPr>
          <w:p w14:paraId="402FD45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shd w:val="clear" w:color="000000" w:fill="FFFFFF"/>
            <w:vAlign w:val="center"/>
            <w:hideMark/>
          </w:tcPr>
          <w:p w14:paraId="05F2998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4ABDB6A"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6C7DA57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2B4282C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politikatudomány</w:t>
            </w:r>
          </w:p>
        </w:tc>
        <w:tc>
          <w:tcPr>
            <w:tcW w:w="3827" w:type="dxa"/>
            <w:shd w:val="clear" w:color="000000" w:fill="FFFFFF"/>
            <w:vAlign w:val="center"/>
            <w:hideMark/>
          </w:tcPr>
          <w:p w14:paraId="31A0DCF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shd w:val="clear" w:color="000000" w:fill="FFFFFF"/>
            <w:vAlign w:val="center"/>
            <w:hideMark/>
          </w:tcPr>
          <w:p w14:paraId="03490E0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0F49C32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700D462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484A26EE"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szociális munka</w:t>
            </w:r>
          </w:p>
        </w:tc>
        <w:tc>
          <w:tcPr>
            <w:tcW w:w="3827" w:type="dxa"/>
            <w:shd w:val="clear" w:color="000000" w:fill="FFFFFF"/>
            <w:vAlign w:val="center"/>
            <w:hideMark/>
          </w:tcPr>
          <w:p w14:paraId="5FC4589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shd w:val="clear" w:color="000000" w:fill="FFFFFF"/>
            <w:vAlign w:val="center"/>
            <w:hideMark/>
          </w:tcPr>
          <w:p w14:paraId="0A879AC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67156E5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1BD0502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tcPr>
          <w:p w14:paraId="219F258F"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szociálpedagógia</w:t>
            </w:r>
          </w:p>
        </w:tc>
        <w:tc>
          <w:tcPr>
            <w:tcW w:w="3827" w:type="dxa"/>
            <w:shd w:val="clear" w:color="000000" w:fill="FFFFFF"/>
            <w:vAlign w:val="center"/>
            <w:hideMark/>
          </w:tcPr>
          <w:p w14:paraId="7170A66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shd w:val="clear" w:color="000000" w:fill="FFFFFF"/>
            <w:vAlign w:val="center"/>
            <w:hideMark/>
          </w:tcPr>
          <w:p w14:paraId="09ADAEB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229B70B9"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tcBorders>
              <w:bottom w:val="single" w:sz="4" w:space="0" w:color="auto"/>
            </w:tcBorders>
            <w:shd w:val="clear" w:color="000000" w:fill="FFFFFF"/>
            <w:vAlign w:val="center"/>
            <w:hideMark/>
          </w:tcPr>
          <w:p w14:paraId="3C36C5B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tcBorders>
              <w:bottom w:val="single" w:sz="4" w:space="0" w:color="auto"/>
            </w:tcBorders>
            <w:shd w:val="clear" w:color="000000" w:fill="FFFFFF"/>
            <w:vAlign w:val="center"/>
          </w:tcPr>
          <w:p w14:paraId="1C4CBE1A"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szociológia</w:t>
            </w:r>
          </w:p>
        </w:tc>
        <w:tc>
          <w:tcPr>
            <w:tcW w:w="3827" w:type="dxa"/>
            <w:tcBorders>
              <w:bottom w:val="single" w:sz="4" w:space="0" w:color="auto"/>
            </w:tcBorders>
            <w:shd w:val="clear" w:color="000000" w:fill="FFFFFF"/>
            <w:vAlign w:val="center"/>
            <w:hideMark/>
          </w:tcPr>
          <w:p w14:paraId="4725A823"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magyar és angol vagy magyar és történelem vagy matematika és történelem vagy matematika és angol vagy történelem és angol</w:t>
            </w:r>
          </w:p>
        </w:tc>
        <w:tc>
          <w:tcPr>
            <w:tcW w:w="1901" w:type="dxa"/>
            <w:tcBorders>
              <w:bottom w:val="single" w:sz="4" w:space="0" w:color="auto"/>
            </w:tcBorders>
            <w:shd w:val="clear" w:color="000000" w:fill="FFFFFF"/>
            <w:vAlign w:val="center"/>
            <w:hideMark/>
          </w:tcPr>
          <w:p w14:paraId="0AB0258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E9C002E"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571" w:type="dxa"/>
            <w:gridSpan w:val="4"/>
            <w:tcBorders>
              <w:right w:val="single" w:sz="4" w:space="0" w:color="auto"/>
            </w:tcBorders>
            <w:shd w:val="clear" w:color="000000" w:fill="FFFFFF"/>
            <w:vAlign w:val="bottom"/>
            <w:hideMark/>
          </w:tcPr>
          <w:p w14:paraId="40403F26" w14:textId="77777777" w:rsidR="000C2CD7" w:rsidRPr="00756570" w:rsidRDefault="000C2CD7" w:rsidP="00675539">
            <w:pPr>
              <w:autoSpaceDN/>
              <w:rPr>
                <w:rFonts w:ascii="Arial" w:hAnsi="Arial" w:cs="Arial"/>
                <w:b/>
                <w:bCs/>
                <w:color w:val="000000"/>
                <w:sz w:val="16"/>
                <w:szCs w:val="16"/>
              </w:rPr>
            </w:pPr>
            <w:r w:rsidRPr="00756570">
              <w:rPr>
                <w:rFonts w:ascii="Arial" w:hAnsi="Arial" w:cs="Arial"/>
                <w:b/>
                <w:bCs/>
                <w:color w:val="000000"/>
                <w:sz w:val="16"/>
                <w:szCs w:val="16"/>
              </w:rPr>
              <w:t>természettudomány képzési terület</w:t>
            </w:r>
          </w:p>
        </w:tc>
        <w:tc>
          <w:tcPr>
            <w:tcW w:w="2425" w:type="dxa"/>
            <w:tcBorders>
              <w:top w:val="nil"/>
              <w:left w:val="single" w:sz="4" w:space="0" w:color="auto"/>
              <w:bottom w:val="nil"/>
              <w:right w:val="nil"/>
            </w:tcBorders>
          </w:tcPr>
          <w:p w14:paraId="7BC37BC1" w14:textId="77777777" w:rsidR="000C2CD7" w:rsidRPr="00756570" w:rsidRDefault="000C2CD7" w:rsidP="00675539">
            <w:pPr>
              <w:autoSpaceDN/>
              <w:spacing w:after="200" w:line="276" w:lineRule="auto"/>
            </w:pPr>
          </w:p>
        </w:tc>
        <w:tc>
          <w:tcPr>
            <w:tcW w:w="2425" w:type="dxa"/>
            <w:tcBorders>
              <w:top w:val="nil"/>
              <w:left w:val="nil"/>
              <w:bottom w:val="nil"/>
              <w:right w:val="nil"/>
            </w:tcBorders>
          </w:tcPr>
          <w:p w14:paraId="156F8AFC" w14:textId="77777777" w:rsidR="000C2CD7" w:rsidRPr="00756570" w:rsidRDefault="000C2CD7" w:rsidP="00675539">
            <w:pPr>
              <w:autoSpaceDN/>
              <w:spacing w:after="200" w:line="276" w:lineRule="auto"/>
            </w:pPr>
          </w:p>
        </w:tc>
        <w:tc>
          <w:tcPr>
            <w:tcW w:w="2425" w:type="dxa"/>
            <w:tcBorders>
              <w:top w:val="nil"/>
              <w:left w:val="nil"/>
              <w:bottom w:val="nil"/>
              <w:right w:val="nil"/>
            </w:tcBorders>
            <w:vAlign w:val="center"/>
          </w:tcPr>
          <w:p w14:paraId="7333A05D" w14:textId="77777777" w:rsidR="000C2CD7" w:rsidRPr="00756570" w:rsidRDefault="000C2CD7" w:rsidP="00675539">
            <w:pPr>
              <w:autoSpaceDN/>
              <w:rPr>
                <w:rFonts w:ascii="Arial" w:hAnsi="Arial" w:cs="Arial"/>
                <w:b/>
                <w:bCs/>
                <w:i/>
                <w:iCs/>
                <w:sz w:val="16"/>
                <w:szCs w:val="16"/>
              </w:rPr>
            </w:pPr>
          </w:p>
        </w:tc>
      </w:tr>
      <w:tr w:rsidR="000C2CD7" w:rsidRPr="00756570" w14:paraId="3E4168F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675"/>
        </w:trPr>
        <w:tc>
          <w:tcPr>
            <w:tcW w:w="1433" w:type="dxa"/>
            <w:shd w:val="clear" w:color="000000" w:fill="FFFFFF"/>
            <w:vAlign w:val="center"/>
            <w:hideMark/>
          </w:tcPr>
          <w:p w14:paraId="61BFA9D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0E49C97"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biológia</w:t>
            </w:r>
          </w:p>
        </w:tc>
        <w:tc>
          <w:tcPr>
            <w:tcW w:w="3827" w:type="dxa"/>
            <w:shd w:val="clear" w:color="000000" w:fill="FFFFFF"/>
            <w:vAlign w:val="center"/>
            <w:hideMark/>
          </w:tcPr>
          <w:p w14:paraId="2D5818C2"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fizika vagy biológia és kémia vagy biológia és földrajz vagy matematika és biológia vagy biológia és informatika</w:t>
            </w:r>
          </w:p>
        </w:tc>
        <w:tc>
          <w:tcPr>
            <w:tcW w:w="1901" w:type="dxa"/>
            <w:shd w:val="clear" w:color="000000" w:fill="FFFFFF"/>
            <w:vAlign w:val="center"/>
            <w:hideMark/>
          </w:tcPr>
          <w:p w14:paraId="27BAA46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kötelező és 1 tantárgyat emelt szinten további 1 tantárgyat középszinten</w:t>
            </w:r>
          </w:p>
        </w:tc>
      </w:tr>
      <w:tr w:rsidR="000C2CD7" w:rsidRPr="00756570" w14:paraId="05FF0E34"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450"/>
        </w:trPr>
        <w:tc>
          <w:tcPr>
            <w:tcW w:w="1433" w:type="dxa"/>
            <w:shd w:val="clear" w:color="000000" w:fill="FFFFFF"/>
            <w:vAlign w:val="center"/>
            <w:hideMark/>
          </w:tcPr>
          <w:p w14:paraId="6E64C75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B410963"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fizika</w:t>
            </w:r>
          </w:p>
        </w:tc>
        <w:tc>
          <w:tcPr>
            <w:tcW w:w="3827" w:type="dxa"/>
            <w:shd w:val="clear" w:color="000000" w:fill="FFFFFF"/>
            <w:vAlign w:val="center"/>
            <w:hideMark/>
          </w:tcPr>
          <w:p w14:paraId="7911E344"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matematika és fizika vagy fizika és biológia vagy fizika és földrajz vagy fizika és kémia</w:t>
            </w:r>
          </w:p>
        </w:tc>
        <w:tc>
          <w:tcPr>
            <w:tcW w:w="1901" w:type="dxa"/>
            <w:shd w:val="clear" w:color="000000" w:fill="FFFFFF"/>
            <w:vAlign w:val="center"/>
            <w:hideMark/>
          </w:tcPr>
          <w:p w14:paraId="3E48B2C5"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fizika kötelező 1 tantárgyat emelt szinten és további 1 tantárgyat középszinten</w:t>
            </w:r>
          </w:p>
        </w:tc>
      </w:tr>
      <w:tr w:rsidR="000C2CD7" w:rsidRPr="00756570" w14:paraId="1BA0C44D"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450"/>
        </w:trPr>
        <w:tc>
          <w:tcPr>
            <w:tcW w:w="1433" w:type="dxa"/>
            <w:shd w:val="clear" w:color="000000" w:fill="FFFFFF"/>
            <w:vAlign w:val="center"/>
            <w:hideMark/>
          </w:tcPr>
          <w:p w14:paraId="24D0A42E"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73373088"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földrajz</w:t>
            </w:r>
          </w:p>
        </w:tc>
        <w:tc>
          <w:tcPr>
            <w:tcW w:w="3827" w:type="dxa"/>
            <w:shd w:val="clear" w:color="000000" w:fill="FFFFFF"/>
            <w:vAlign w:val="center"/>
            <w:hideMark/>
          </w:tcPr>
          <w:p w14:paraId="274DB79C"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földrajz vagy földrajz és informatika vagy földrajz és történelem vagy földrajz és matematika vagy földrajz és fizika, földrajz és kémia vagy földrajz és történelem</w:t>
            </w:r>
          </w:p>
        </w:tc>
        <w:tc>
          <w:tcPr>
            <w:tcW w:w="1901" w:type="dxa"/>
            <w:shd w:val="clear" w:color="000000" w:fill="FFFFFF"/>
            <w:vAlign w:val="center"/>
            <w:hideMark/>
          </w:tcPr>
          <w:p w14:paraId="6B89AC3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földrajz kötelező és 1 tantárgyat emelt szinten további 1 tantárgyat középszinten</w:t>
            </w:r>
          </w:p>
        </w:tc>
      </w:tr>
      <w:tr w:rsidR="000C2CD7" w:rsidRPr="00756570" w14:paraId="31BD09C6"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900"/>
        </w:trPr>
        <w:tc>
          <w:tcPr>
            <w:tcW w:w="1433" w:type="dxa"/>
            <w:shd w:val="clear" w:color="000000" w:fill="FFFFFF"/>
            <w:vAlign w:val="center"/>
            <w:hideMark/>
          </w:tcPr>
          <w:p w14:paraId="01977D7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2BB405C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földtudományi</w:t>
            </w:r>
          </w:p>
        </w:tc>
        <w:tc>
          <w:tcPr>
            <w:tcW w:w="3827" w:type="dxa"/>
            <w:shd w:val="clear" w:color="000000" w:fill="FFFFFF"/>
            <w:vAlign w:val="center"/>
            <w:hideMark/>
          </w:tcPr>
          <w:p w14:paraId="344DB5A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fizika vagy biológia és kémia vagy biológia és földrajz vagy földrajz és informatika vagy matematika és fizika vagy matematika és informatika vagy matematika és földrajz</w:t>
            </w:r>
          </w:p>
        </w:tc>
        <w:tc>
          <w:tcPr>
            <w:tcW w:w="1901" w:type="dxa"/>
            <w:shd w:val="clear" w:color="000000" w:fill="FFFFFF"/>
            <w:vAlign w:val="center"/>
            <w:hideMark/>
          </w:tcPr>
          <w:p w14:paraId="243F76CB"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5F123A8C"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450"/>
        </w:trPr>
        <w:tc>
          <w:tcPr>
            <w:tcW w:w="1433" w:type="dxa"/>
            <w:shd w:val="clear" w:color="000000" w:fill="FFFFFF"/>
            <w:vAlign w:val="center"/>
            <w:hideMark/>
          </w:tcPr>
          <w:p w14:paraId="3C2CBFB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1BC3BC51"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kémia</w:t>
            </w:r>
          </w:p>
        </w:tc>
        <w:tc>
          <w:tcPr>
            <w:tcW w:w="3827" w:type="dxa"/>
            <w:shd w:val="clear" w:color="000000" w:fill="FFFFFF"/>
            <w:vAlign w:val="center"/>
            <w:hideMark/>
          </w:tcPr>
          <w:p w14:paraId="3F1C2FB7"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kémia vagy kémia és informatika vagy kémia és fizika vagy kémia és földrajz vagy kémia és matematika</w:t>
            </w:r>
          </w:p>
        </w:tc>
        <w:tc>
          <w:tcPr>
            <w:tcW w:w="1901" w:type="dxa"/>
            <w:shd w:val="clear" w:color="000000" w:fill="FFFFFF"/>
            <w:vAlign w:val="center"/>
            <w:hideMark/>
          </w:tcPr>
          <w:p w14:paraId="375F537A"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kémia kötelező és 1 tantárgyat emelt szinten további 1 tantárgyat középszinten</w:t>
            </w:r>
          </w:p>
        </w:tc>
      </w:tr>
      <w:tr w:rsidR="000C2CD7" w:rsidRPr="00756570" w14:paraId="4BFCD535"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86"/>
        </w:trPr>
        <w:tc>
          <w:tcPr>
            <w:tcW w:w="1433" w:type="dxa"/>
            <w:shd w:val="clear" w:color="000000" w:fill="FFFFFF"/>
            <w:vAlign w:val="center"/>
            <w:hideMark/>
          </w:tcPr>
          <w:p w14:paraId="595CF4C9"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5E279A62"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környezettan</w:t>
            </w:r>
          </w:p>
        </w:tc>
        <w:tc>
          <w:tcPr>
            <w:tcW w:w="3827" w:type="dxa"/>
            <w:shd w:val="clear" w:color="000000" w:fill="FFFFFF"/>
            <w:vAlign w:val="center"/>
            <w:hideMark/>
          </w:tcPr>
          <w:p w14:paraId="305A99DD"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biológia és fizika vagy biológia és kémia vagy biológia és földrajz vagy földrajz és informatika vagy matematika és fizika vagy matematika és informatika vagy matematika és földrajz</w:t>
            </w:r>
          </w:p>
        </w:tc>
        <w:tc>
          <w:tcPr>
            <w:tcW w:w="1901" w:type="dxa"/>
            <w:shd w:val="clear" w:color="000000" w:fill="FFFFFF"/>
            <w:vAlign w:val="center"/>
            <w:hideMark/>
          </w:tcPr>
          <w:p w14:paraId="1ECD7B38"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1 tantárgyat emelt szinten és 1 tantárgyat középszinten</w:t>
            </w:r>
          </w:p>
        </w:tc>
      </w:tr>
      <w:tr w:rsidR="000C2CD7" w:rsidRPr="00756570" w14:paraId="19D06B88" w14:textId="77777777" w:rsidTr="00675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75" w:type="dxa"/>
          <w:trHeight w:val="841"/>
        </w:trPr>
        <w:tc>
          <w:tcPr>
            <w:tcW w:w="1433" w:type="dxa"/>
            <w:shd w:val="clear" w:color="000000" w:fill="FFFFFF"/>
            <w:vAlign w:val="center"/>
            <w:hideMark/>
          </w:tcPr>
          <w:p w14:paraId="3D8C1F21" w14:textId="77777777" w:rsidR="000C2CD7" w:rsidRPr="00756570" w:rsidRDefault="000C2CD7" w:rsidP="00675539">
            <w:pPr>
              <w:autoSpaceDN/>
              <w:rPr>
                <w:rFonts w:ascii="Arial" w:hAnsi="Arial" w:cs="Arial"/>
                <w:color w:val="000000"/>
                <w:sz w:val="16"/>
                <w:szCs w:val="16"/>
              </w:rPr>
            </w:pPr>
            <w:r w:rsidRPr="00756570">
              <w:rPr>
                <w:rFonts w:ascii="Arial" w:hAnsi="Arial" w:cs="Arial"/>
                <w:color w:val="000000"/>
                <w:sz w:val="16"/>
                <w:szCs w:val="16"/>
              </w:rPr>
              <w:t>alapképzés</w:t>
            </w:r>
          </w:p>
        </w:tc>
        <w:tc>
          <w:tcPr>
            <w:tcW w:w="2410" w:type="dxa"/>
            <w:shd w:val="clear" w:color="000000" w:fill="FFFFFF"/>
            <w:vAlign w:val="center"/>
            <w:hideMark/>
          </w:tcPr>
          <w:p w14:paraId="43931CC4" w14:textId="77777777" w:rsidR="000C2CD7" w:rsidRPr="00756570" w:rsidRDefault="000C2CD7" w:rsidP="00675539">
            <w:pPr>
              <w:autoSpaceDN/>
              <w:rPr>
                <w:rFonts w:ascii="Arial" w:hAnsi="Arial" w:cs="Arial"/>
                <w:b/>
                <w:color w:val="000000"/>
                <w:sz w:val="16"/>
                <w:szCs w:val="16"/>
              </w:rPr>
            </w:pPr>
            <w:r w:rsidRPr="00756570">
              <w:rPr>
                <w:rFonts w:ascii="Arial" w:hAnsi="Arial" w:cs="Arial"/>
                <w:b/>
                <w:color w:val="000000"/>
                <w:sz w:val="16"/>
                <w:szCs w:val="16"/>
              </w:rPr>
              <w:t>matematika</w:t>
            </w:r>
          </w:p>
        </w:tc>
        <w:tc>
          <w:tcPr>
            <w:tcW w:w="3827" w:type="dxa"/>
            <w:shd w:val="clear" w:color="000000" w:fill="FFFFFF"/>
            <w:vAlign w:val="center"/>
            <w:hideMark/>
          </w:tcPr>
          <w:p w14:paraId="7DC354A1" w14:textId="77777777" w:rsidR="000C2CD7" w:rsidRPr="008D7269" w:rsidRDefault="000C2CD7" w:rsidP="00675539">
            <w:pPr>
              <w:autoSpaceDN/>
              <w:rPr>
                <w:rFonts w:ascii="Arial" w:hAnsi="Arial" w:cs="Arial"/>
                <w:sz w:val="16"/>
                <w:szCs w:val="16"/>
              </w:rPr>
            </w:pPr>
            <w:r w:rsidRPr="008D7269">
              <w:rPr>
                <w:rFonts w:ascii="Arial" w:hAnsi="Arial" w:cs="Arial"/>
                <w:sz w:val="16"/>
                <w:szCs w:val="16"/>
              </w:rPr>
              <w:t>matematika és fizika vagy matematika és biológia vagy matematika és informatika vagy matematika és kémia vagy matematika és földrajz</w:t>
            </w:r>
          </w:p>
        </w:tc>
        <w:tc>
          <w:tcPr>
            <w:tcW w:w="1901" w:type="dxa"/>
            <w:shd w:val="clear" w:color="000000" w:fill="FFFFFF"/>
            <w:vAlign w:val="center"/>
            <w:hideMark/>
          </w:tcPr>
          <w:p w14:paraId="4992A4FD" w14:textId="77777777" w:rsidR="000C2CD7" w:rsidRPr="008D7269" w:rsidRDefault="000C2CD7" w:rsidP="00675539">
            <w:pPr>
              <w:autoSpaceDN/>
              <w:rPr>
                <w:rFonts w:ascii="Arial" w:hAnsi="Arial" w:cs="Arial"/>
                <w:sz w:val="16"/>
                <w:szCs w:val="16"/>
              </w:rPr>
            </w:pPr>
            <w:r w:rsidRPr="008D7269">
              <w:rPr>
                <w:rFonts w:ascii="Arial" w:hAnsi="Arial" w:cs="Arial"/>
                <w:sz w:val="16"/>
                <w:szCs w:val="16"/>
              </w:rPr>
              <w:t>matematika kötelező és 1 tantárgyat emelt szinten kell teljesíteni: matematika, fizika, kémia, földrajz és biológia közül és 1 tantárgyat középszinten</w:t>
            </w:r>
          </w:p>
        </w:tc>
      </w:tr>
    </w:tbl>
    <w:p w14:paraId="327015C7" w14:textId="77777777" w:rsidR="00407A55" w:rsidRPr="005E67EA" w:rsidRDefault="00407A55" w:rsidP="00407A55">
      <w:pPr>
        <w:jc w:val="center"/>
        <w:rPr>
          <w:b/>
          <w:bCs/>
          <w:sz w:val="20"/>
        </w:rPr>
      </w:pPr>
    </w:p>
    <w:p w14:paraId="1100323C" w14:textId="77777777" w:rsidR="00407A55" w:rsidRPr="005E67EA" w:rsidRDefault="00407A55" w:rsidP="00407A55">
      <w:pPr>
        <w:jc w:val="both"/>
        <w:rPr>
          <w:sz w:val="18"/>
          <w:szCs w:val="18"/>
        </w:rPr>
      </w:pPr>
      <w:r w:rsidRPr="005E67EA">
        <w:rPr>
          <w:sz w:val="18"/>
          <w:szCs w:val="18"/>
        </w:rPr>
        <w:t>Az egyetemi előkészítő képzésre a hitéleti képzési terület, a közigazgatási, rendészeti és katonai képzési terület és a jogi képzési terület alapképzési szakjai nem támogatottak.</w:t>
      </w:r>
    </w:p>
    <w:p w14:paraId="4F93F173" w14:textId="07157CCA" w:rsidR="00407A55" w:rsidRPr="005E67EA" w:rsidRDefault="00657A23" w:rsidP="00407A55">
      <w:pPr>
        <w:jc w:val="both"/>
        <w:rPr>
          <w:sz w:val="18"/>
          <w:szCs w:val="18"/>
        </w:rPr>
      </w:pPr>
      <w:r w:rsidRPr="005E67EA">
        <w:rPr>
          <w:sz w:val="18"/>
          <w:szCs w:val="18"/>
        </w:rPr>
        <w:t>A művészet és művészetközvetítés képzési terület állami ösztöndíjas, nappali tagozatos képzési formában, ebben a pályázatban meghirdetett szakjai KIZÁRÓLAG másodlagos szakként – a többi képzési területek közé tartozó másik olyan szak mellett, melyen a KKM előkészítő képzést nyújt – pályázhatók a felsőoktatási előkészítő képzésre</w:t>
      </w:r>
      <w:r w:rsidR="00407A55" w:rsidRPr="005E67EA">
        <w:rPr>
          <w:sz w:val="18"/>
          <w:szCs w:val="18"/>
        </w:rPr>
        <w:t>.</w:t>
      </w:r>
    </w:p>
    <w:p w14:paraId="79A2B7D1" w14:textId="01CECEF6" w:rsidR="00407A55" w:rsidRPr="005E67EA" w:rsidRDefault="00407A55" w:rsidP="00407A55">
      <w:pPr>
        <w:jc w:val="both"/>
        <w:rPr>
          <w:b/>
          <w:bCs/>
          <w:sz w:val="20"/>
        </w:rPr>
      </w:pPr>
      <w:r w:rsidRPr="005E67EA">
        <w:rPr>
          <w:sz w:val="18"/>
          <w:szCs w:val="18"/>
        </w:rPr>
        <w:t xml:space="preserve">A lista már tartalmazza az Oktatási Hivatal részéről </w:t>
      </w:r>
      <w:r w:rsidR="00F45FCE" w:rsidRPr="005E67EA">
        <w:rPr>
          <w:sz w:val="18"/>
          <w:szCs w:val="18"/>
        </w:rPr>
        <w:t>2020</w:t>
      </w:r>
      <w:r w:rsidRPr="005E67EA">
        <w:rPr>
          <w:sz w:val="18"/>
          <w:szCs w:val="18"/>
        </w:rPr>
        <w:t>.</w:t>
      </w:r>
      <w:r w:rsidRPr="005E67EA">
        <w:t xml:space="preserve"> </w:t>
      </w:r>
      <w:r w:rsidRPr="005E67EA">
        <w:rPr>
          <w:sz w:val="18"/>
          <w:szCs w:val="18"/>
        </w:rPr>
        <w:t>január 31-ig megjelent hivatalos Kiegészítő Tájékoztató információit (meghirdetéseit, ill. törléseit).</w:t>
      </w:r>
    </w:p>
    <w:p w14:paraId="7272D478" w14:textId="77777777" w:rsidR="00407A55" w:rsidRPr="005E67EA" w:rsidRDefault="00407A55" w:rsidP="00407A55"/>
    <w:p w14:paraId="0206516B" w14:textId="15DBA838" w:rsidR="008975FA" w:rsidRPr="005E67EA" w:rsidRDefault="008975FA" w:rsidP="00186A07">
      <w:pPr>
        <w:pStyle w:val="Cm"/>
        <w:jc w:val="both"/>
        <w:rPr>
          <w:b/>
          <w:sz w:val="24"/>
          <w:szCs w:val="24"/>
          <w:u w:val="single"/>
        </w:rPr>
      </w:pPr>
    </w:p>
    <w:p w14:paraId="26D11C73" w14:textId="76CAD193" w:rsidR="003867B3" w:rsidRPr="005E67EA" w:rsidRDefault="003867B3" w:rsidP="00186A07">
      <w:pPr>
        <w:pStyle w:val="Cm"/>
        <w:jc w:val="both"/>
        <w:rPr>
          <w:b/>
          <w:sz w:val="24"/>
          <w:szCs w:val="24"/>
          <w:u w:val="single"/>
        </w:rPr>
      </w:pPr>
    </w:p>
    <w:p w14:paraId="5DD6EB89" w14:textId="47B505E0" w:rsidR="003867B3" w:rsidRPr="005E67EA" w:rsidRDefault="003867B3" w:rsidP="00186A07">
      <w:pPr>
        <w:pStyle w:val="Cm"/>
        <w:jc w:val="both"/>
        <w:rPr>
          <w:b/>
          <w:sz w:val="24"/>
          <w:szCs w:val="24"/>
          <w:u w:val="single"/>
        </w:rPr>
      </w:pPr>
    </w:p>
    <w:p w14:paraId="06AF3300" w14:textId="7E4ED7BB" w:rsidR="003867B3" w:rsidRPr="005E67EA" w:rsidRDefault="003867B3" w:rsidP="00186A07">
      <w:pPr>
        <w:pStyle w:val="Cm"/>
        <w:jc w:val="both"/>
        <w:rPr>
          <w:b/>
          <w:sz w:val="24"/>
          <w:szCs w:val="24"/>
          <w:u w:val="single"/>
        </w:rPr>
      </w:pPr>
    </w:p>
    <w:p w14:paraId="31B71E4A" w14:textId="456FBB78" w:rsidR="003867B3" w:rsidRPr="005E67EA" w:rsidRDefault="003867B3" w:rsidP="00186A07">
      <w:pPr>
        <w:pStyle w:val="Cm"/>
        <w:jc w:val="both"/>
        <w:rPr>
          <w:b/>
          <w:sz w:val="24"/>
          <w:szCs w:val="24"/>
          <w:u w:val="single"/>
        </w:rPr>
      </w:pPr>
    </w:p>
    <w:p w14:paraId="6A77C973" w14:textId="7470C75A" w:rsidR="003867B3" w:rsidRPr="005E67EA" w:rsidRDefault="003867B3" w:rsidP="00186A07">
      <w:pPr>
        <w:pStyle w:val="Cm"/>
        <w:jc w:val="both"/>
        <w:rPr>
          <w:b/>
          <w:sz w:val="24"/>
          <w:szCs w:val="24"/>
          <w:u w:val="single"/>
        </w:rPr>
      </w:pPr>
    </w:p>
    <w:p w14:paraId="259CB41E" w14:textId="208E8774" w:rsidR="003867B3" w:rsidRPr="005E67EA" w:rsidRDefault="003867B3" w:rsidP="00186A07">
      <w:pPr>
        <w:pStyle w:val="Cm"/>
        <w:jc w:val="both"/>
        <w:rPr>
          <w:b/>
          <w:sz w:val="24"/>
          <w:szCs w:val="24"/>
          <w:u w:val="single"/>
        </w:rPr>
      </w:pPr>
    </w:p>
    <w:p w14:paraId="16EF4243" w14:textId="153F67F2" w:rsidR="003867B3" w:rsidRPr="005E67EA" w:rsidRDefault="003867B3" w:rsidP="00186A07">
      <w:pPr>
        <w:pStyle w:val="Cm"/>
        <w:jc w:val="both"/>
        <w:rPr>
          <w:b/>
          <w:sz w:val="24"/>
          <w:szCs w:val="24"/>
          <w:u w:val="single"/>
        </w:rPr>
      </w:pPr>
    </w:p>
    <w:p w14:paraId="3C836C95" w14:textId="08D3A420" w:rsidR="003867B3" w:rsidRPr="005E67EA" w:rsidRDefault="003867B3" w:rsidP="00186A07">
      <w:pPr>
        <w:pStyle w:val="Cm"/>
        <w:jc w:val="both"/>
        <w:rPr>
          <w:b/>
          <w:sz w:val="24"/>
          <w:szCs w:val="24"/>
          <w:u w:val="single"/>
        </w:rPr>
      </w:pPr>
    </w:p>
    <w:p w14:paraId="3A4C272F" w14:textId="3F56F046" w:rsidR="003867B3" w:rsidRPr="005E67EA" w:rsidRDefault="003867B3" w:rsidP="00186A07">
      <w:pPr>
        <w:pStyle w:val="Cm"/>
        <w:jc w:val="both"/>
        <w:rPr>
          <w:b/>
          <w:sz w:val="24"/>
          <w:szCs w:val="24"/>
          <w:u w:val="single"/>
        </w:rPr>
      </w:pPr>
    </w:p>
    <w:p w14:paraId="054C8CD1" w14:textId="5C420E4D" w:rsidR="003867B3" w:rsidRPr="005E67EA" w:rsidRDefault="003867B3" w:rsidP="00186A07">
      <w:pPr>
        <w:pStyle w:val="Cm"/>
        <w:jc w:val="both"/>
        <w:rPr>
          <w:b/>
          <w:sz w:val="24"/>
          <w:szCs w:val="24"/>
          <w:u w:val="single"/>
        </w:rPr>
      </w:pPr>
    </w:p>
    <w:p w14:paraId="6D2B8FD7" w14:textId="7153CC9E" w:rsidR="003867B3" w:rsidRPr="005E67EA" w:rsidRDefault="003867B3" w:rsidP="00186A07">
      <w:pPr>
        <w:pStyle w:val="Cm"/>
        <w:jc w:val="both"/>
        <w:rPr>
          <w:b/>
          <w:sz w:val="24"/>
          <w:szCs w:val="24"/>
          <w:u w:val="single"/>
        </w:rPr>
      </w:pPr>
    </w:p>
    <w:p w14:paraId="36DDC1E2" w14:textId="598B5BF7" w:rsidR="003867B3" w:rsidRPr="005E67EA" w:rsidRDefault="003867B3" w:rsidP="00186A07">
      <w:pPr>
        <w:pStyle w:val="Cm"/>
        <w:jc w:val="both"/>
        <w:rPr>
          <w:b/>
          <w:sz w:val="24"/>
          <w:szCs w:val="24"/>
          <w:u w:val="single"/>
        </w:rPr>
      </w:pPr>
    </w:p>
    <w:p w14:paraId="5253F9AE" w14:textId="4DF67891" w:rsidR="003867B3" w:rsidRPr="005E67EA" w:rsidRDefault="003867B3" w:rsidP="00186A07">
      <w:pPr>
        <w:pStyle w:val="Cm"/>
        <w:jc w:val="both"/>
        <w:rPr>
          <w:b/>
          <w:sz w:val="24"/>
          <w:szCs w:val="24"/>
          <w:u w:val="single"/>
        </w:rPr>
      </w:pPr>
    </w:p>
    <w:p w14:paraId="037C2314" w14:textId="04ECE2D7" w:rsidR="003867B3" w:rsidRPr="005E67EA" w:rsidRDefault="003867B3" w:rsidP="00186A07">
      <w:pPr>
        <w:pStyle w:val="Cm"/>
        <w:jc w:val="both"/>
        <w:rPr>
          <w:b/>
          <w:sz w:val="24"/>
          <w:szCs w:val="24"/>
          <w:u w:val="single"/>
        </w:rPr>
      </w:pPr>
    </w:p>
    <w:p w14:paraId="0EC70A61" w14:textId="021C3A01" w:rsidR="003867B3" w:rsidRPr="005E67EA" w:rsidRDefault="003867B3" w:rsidP="00186A07">
      <w:pPr>
        <w:pStyle w:val="Cm"/>
        <w:jc w:val="both"/>
        <w:rPr>
          <w:b/>
          <w:sz w:val="24"/>
          <w:szCs w:val="24"/>
          <w:u w:val="single"/>
        </w:rPr>
      </w:pPr>
    </w:p>
    <w:p w14:paraId="0FE9FA4E" w14:textId="2B08064A" w:rsidR="003867B3" w:rsidRPr="005E67EA" w:rsidRDefault="003867B3" w:rsidP="00186A07">
      <w:pPr>
        <w:pStyle w:val="Cm"/>
        <w:jc w:val="both"/>
        <w:rPr>
          <w:b/>
          <w:sz w:val="24"/>
          <w:szCs w:val="24"/>
          <w:u w:val="single"/>
        </w:rPr>
      </w:pPr>
    </w:p>
    <w:p w14:paraId="6DE60E89" w14:textId="47DE55A7" w:rsidR="003867B3" w:rsidRPr="005E67EA" w:rsidRDefault="003867B3" w:rsidP="00186A07">
      <w:pPr>
        <w:pStyle w:val="Cm"/>
        <w:jc w:val="both"/>
        <w:rPr>
          <w:b/>
          <w:sz w:val="24"/>
          <w:szCs w:val="24"/>
          <w:u w:val="single"/>
        </w:rPr>
      </w:pPr>
    </w:p>
    <w:p w14:paraId="3788CC5F" w14:textId="523BBBE8" w:rsidR="003867B3" w:rsidRPr="005E67EA" w:rsidRDefault="003867B3" w:rsidP="00186A07">
      <w:pPr>
        <w:pStyle w:val="Cm"/>
        <w:jc w:val="both"/>
        <w:rPr>
          <w:b/>
          <w:sz w:val="24"/>
          <w:szCs w:val="24"/>
          <w:u w:val="single"/>
        </w:rPr>
      </w:pPr>
    </w:p>
    <w:p w14:paraId="58A48CBF" w14:textId="4B64A012" w:rsidR="003867B3" w:rsidRPr="005E67EA" w:rsidRDefault="003867B3" w:rsidP="00186A07">
      <w:pPr>
        <w:pStyle w:val="Cm"/>
        <w:jc w:val="both"/>
        <w:rPr>
          <w:b/>
          <w:sz w:val="24"/>
          <w:szCs w:val="24"/>
          <w:u w:val="single"/>
        </w:rPr>
      </w:pPr>
    </w:p>
    <w:p w14:paraId="6E5DAA34" w14:textId="18B03DEF" w:rsidR="003867B3" w:rsidRPr="005E67EA" w:rsidRDefault="003867B3" w:rsidP="00186A07">
      <w:pPr>
        <w:pStyle w:val="Cm"/>
        <w:jc w:val="both"/>
        <w:rPr>
          <w:b/>
          <w:sz w:val="24"/>
          <w:szCs w:val="24"/>
          <w:u w:val="single"/>
        </w:rPr>
      </w:pPr>
    </w:p>
    <w:p w14:paraId="3C44BC36" w14:textId="1CC07477" w:rsidR="003867B3" w:rsidRPr="005E67EA" w:rsidRDefault="003867B3" w:rsidP="00186A07">
      <w:pPr>
        <w:pStyle w:val="Cm"/>
        <w:jc w:val="both"/>
        <w:rPr>
          <w:b/>
          <w:sz w:val="24"/>
          <w:szCs w:val="24"/>
          <w:u w:val="single"/>
        </w:rPr>
      </w:pPr>
    </w:p>
    <w:p w14:paraId="1E40A85D" w14:textId="1C946FC5" w:rsidR="003867B3" w:rsidRPr="005E67EA" w:rsidRDefault="003867B3" w:rsidP="00186A07">
      <w:pPr>
        <w:pStyle w:val="Cm"/>
        <w:jc w:val="both"/>
        <w:rPr>
          <w:b/>
          <w:sz w:val="24"/>
          <w:szCs w:val="24"/>
          <w:u w:val="single"/>
        </w:rPr>
      </w:pPr>
    </w:p>
    <w:p w14:paraId="0590A3D6" w14:textId="1763D76C" w:rsidR="003867B3" w:rsidRPr="005E67EA" w:rsidRDefault="003867B3" w:rsidP="00186A07">
      <w:pPr>
        <w:pStyle w:val="Cm"/>
        <w:jc w:val="both"/>
        <w:rPr>
          <w:b/>
          <w:sz w:val="24"/>
          <w:szCs w:val="24"/>
          <w:u w:val="single"/>
        </w:rPr>
      </w:pPr>
    </w:p>
    <w:p w14:paraId="6C4C0161" w14:textId="5FB1909A" w:rsidR="003867B3" w:rsidRPr="005E67EA" w:rsidRDefault="003867B3" w:rsidP="00186A07">
      <w:pPr>
        <w:pStyle w:val="Cm"/>
        <w:jc w:val="both"/>
        <w:rPr>
          <w:b/>
          <w:sz w:val="24"/>
          <w:szCs w:val="24"/>
          <w:u w:val="single"/>
        </w:rPr>
      </w:pPr>
    </w:p>
    <w:p w14:paraId="3A0549A0" w14:textId="12977959" w:rsidR="003867B3" w:rsidRPr="005E67EA" w:rsidRDefault="003867B3" w:rsidP="00186A07">
      <w:pPr>
        <w:pStyle w:val="Cm"/>
        <w:jc w:val="both"/>
        <w:rPr>
          <w:b/>
          <w:sz w:val="24"/>
          <w:szCs w:val="24"/>
          <w:u w:val="single"/>
        </w:rPr>
      </w:pPr>
    </w:p>
    <w:p w14:paraId="58170939" w14:textId="1057C535" w:rsidR="003867B3" w:rsidRPr="005E67EA" w:rsidRDefault="003867B3" w:rsidP="00186A07">
      <w:pPr>
        <w:pStyle w:val="Cm"/>
        <w:jc w:val="both"/>
        <w:rPr>
          <w:b/>
          <w:sz w:val="24"/>
          <w:szCs w:val="24"/>
          <w:u w:val="single"/>
        </w:rPr>
      </w:pPr>
    </w:p>
    <w:p w14:paraId="3D4B6BBB" w14:textId="77777777" w:rsidR="003867B3" w:rsidRPr="005E67EA" w:rsidRDefault="003867B3" w:rsidP="003867B3">
      <w:pPr>
        <w:spacing w:after="120"/>
        <w:jc w:val="center"/>
        <w:rPr>
          <w:b/>
        </w:rPr>
      </w:pPr>
      <w:r w:rsidRPr="005E67EA">
        <w:rPr>
          <w:b/>
        </w:rPr>
        <w:t>2. sz. melléklet</w:t>
      </w:r>
    </w:p>
    <w:p w14:paraId="1170C7C4" w14:textId="77777777" w:rsidR="003867B3" w:rsidRPr="005E67EA" w:rsidRDefault="003867B3" w:rsidP="003867B3">
      <w:pPr>
        <w:jc w:val="center"/>
        <w:rPr>
          <w:strike/>
          <w:sz w:val="18"/>
          <w:szCs w:val="18"/>
        </w:rPr>
      </w:pPr>
    </w:p>
    <w:p w14:paraId="2EAC7415" w14:textId="77777777" w:rsidR="003867B3" w:rsidRPr="005E67EA" w:rsidRDefault="003867B3" w:rsidP="003867B3">
      <w:pPr>
        <w:jc w:val="center"/>
        <w:rPr>
          <w:sz w:val="20"/>
          <w:szCs w:val="20"/>
        </w:rPr>
      </w:pPr>
      <w:r w:rsidRPr="005E67EA">
        <w:rPr>
          <w:sz w:val="20"/>
          <w:szCs w:val="20"/>
        </w:rPr>
        <w:t xml:space="preserve">A </w:t>
      </w:r>
      <w:r w:rsidRPr="005E67EA">
        <w:rPr>
          <w:b/>
          <w:sz w:val="20"/>
          <w:szCs w:val="20"/>
        </w:rPr>
        <w:t>Külgazdasági és Külügyminisztérium</w:t>
      </w:r>
      <w:r w:rsidRPr="005E67EA">
        <w:rPr>
          <w:sz w:val="20"/>
          <w:szCs w:val="20"/>
        </w:rPr>
        <w:t xml:space="preserve"> által</w:t>
      </w:r>
    </w:p>
    <w:p w14:paraId="28EE2737" w14:textId="5E6117BD" w:rsidR="003867B3" w:rsidRPr="005E67EA" w:rsidRDefault="003867B3" w:rsidP="003867B3">
      <w:pPr>
        <w:jc w:val="center"/>
        <w:rPr>
          <w:sz w:val="20"/>
          <w:szCs w:val="20"/>
        </w:rPr>
      </w:pPr>
      <w:r w:rsidRPr="005E67EA">
        <w:rPr>
          <w:sz w:val="20"/>
          <w:szCs w:val="20"/>
        </w:rPr>
        <w:t xml:space="preserve"> </w:t>
      </w:r>
      <w:proofErr w:type="gramStart"/>
      <w:r w:rsidRPr="005E67EA">
        <w:rPr>
          <w:sz w:val="20"/>
          <w:szCs w:val="20"/>
        </w:rPr>
        <w:t>a</w:t>
      </w:r>
      <w:proofErr w:type="gramEnd"/>
      <w:r w:rsidRPr="005E67EA">
        <w:rPr>
          <w:sz w:val="20"/>
          <w:szCs w:val="20"/>
        </w:rPr>
        <w:t xml:space="preserve"> magyarországi felsőoktatási előkészítő képzésében történő ösztöndíjas részvételre,</w:t>
      </w:r>
    </w:p>
    <w:p w14:paraId="3B5F9CB3" w14:textId="1CE34C9D" w:rsidR="00EC26F7" w:rsidRPr="005E67EA" w:rsidRDefault="00EC26F7" w:rsidP="003867B3">
      <w:pPr>
        <w:jc w:val="center"/>
        <w:rPr>
          <w:sz w:val="20"/>
          <w:szCs w:val="20"/>
        </w:rPr>
      </w:pPr>
      <w:r w:rsidRPr="005E67EA">
        <w:rPr>
          <w:sz w:val="20"/>
          <w:szCs w:val="20"/>
        </w:rPr>
        <w:t xml:space="preserve"> Szlovéniában élő</w:t>
      </w:r>
      <w:r w:rsidR="003867B3" w:rsidRPr="005E67EA">
        <w:rPr>
          <w:sz w:val="20"/>
          <w:szCs w:val="20"/>
        </w:rPr>
        <w:t xml:space="preserve"> magyar nemzetiségű</w:t>
      </w:r>
      <w:r w:rsidRPr="005E67EA">
        <w:rPr>
          <w:sz w:val="20"/>
          <w:szCs w:val="20"/>
        </w:rPr>
        <w:t>ek</w:t>
      </w:r>
      <w:r w:rsidR="003867B3" w:rsidRPr="005E67EA">
        <w:rPr>
          <w:sz w:val="20"/>
          <w:szCs w:val="20"/>
        </w:rPr>
        <w:t xml:space="preserve"> számára</w:t>
      </w:r>
    </w:p>
    <w:p w14:paraId="53633DCC" w14:textId="5CAB86CF" w:rsidR="003867B3" w:rsidRPr="005E67EA" w:rsidRDefault="003867B3" w:rsidP="003867B3">
      <w:pPr>
        <w:jc w:val="center"/>
        <w:rPr>
          <w:sz w:val="20"/>
          <w:szCs w:val="20"/>
        </w:rPr>
      </w:pPr>
      <w:r w:rsidRPr="005E67EA">
        <w:rPr>
          <w:sz w:val="20"/>
          <w:szCs w:val="20"/>
        </w:rPr>
        <w:t xml:space="preserve"> </w:t>
      </w:r>
      <w:proofErr w:type="gramStart"/>
      <w:r w:rsidRPr="005E67EA">
        <w:rPr>
          <w:sz w:val="20"/>
          <w:szCs w:val="20"/>
        </w:rPr>
        <w:t>a</w:t>
      </w:r>
      <w:proofErr w:type="gramEnd"/>
      <w:r w:rsidRPr="005E67EA">
        <w:rPr>
          <w:sz w:val="20"/>
          <w:szCs w:val="20"/>
        </w:rPr>
        <w:t xml:space="preserve"> 2020/2021-es tanévre meghirdetett pályázat</w:t>
      </w:r>
    </w:p>
    <w:p w14:paraId="2146ACA1" w14:textId="77777777" w:rsidR="003867B3" w:rsidRPr="005E67EA" w:rsidRDefault="003867B3" w:rsidP="003867B3">
      <w:pPr>
        <w:jc w:val="center"/>
        <w:rPr>
          <w:sz w:val="20"/>
          <w:szCs w:val="20"/>
        </w:rPr>
      </w:pPr>
    </w:p>
    <w:p w14:paraId="2F595715" w14:textId="77777777" w:rsidR="003867B3" w:rsidRPr="005E67EA" w:rsidRDefault="003867B3" w:rsidP="003867B3">
      <w:pPr>
        <w:jc w:val="center"/>
        <w:rPr>
          <w:sz w:val="20"/>
          <w:szCs w:val="20"/>
        </w:rPr>
      </w:pPr>
      <w:r w:rsidRPr="005E67EA">
        <w:rPr>
          <w:sz w:val="20"/>
          <w:szCs w:val="20"/>
          <w:u w:val="single"/>
        </w:rPr>
        <w:t>ELBÍRÁLÁSI PONTRENDSZERE</w:t>
      </w:r>
    </w:p>
    <w:p w14:paraId="116E9C1F" w14:textId="77777777" w:rsidR="003867B3" w:rsidRPr="005E67EA" w:rsidRDefault="003867B3" w:rsidP="003867B3">
      <w:pPr>
        <w:rPr>
          <w:sz w:val="20"/>
          <w:szCs w:val="20"/>
        </w:rPr>
      </w:pPr>
    </w:p>
    <w:p w14:paraId="1B745ACD" w14:textId="77777777" w:rsidR="00916ADD" w:rsidRPr="00896D9E" w:rsidRDefault="00916ADD" w:rsidP="00916ADD">
      <w:pPr>
        <w:jc w:val="both"/>
        <w:rPr>
          <w:sz w:val="20"/>
          <w:szCs w:val="20"/>
        </w:rPr>
      </w:pPr>
      <w:r w:rsidRPr="00896D9E">
        <w:rPr>
          <w:sz w:val="20"/>
        </w:rPr>
        <w:t xml:space="preserve">Az egyetemi előkészítő képzésre a 2020/2021-es tanévre nincs kötelező felvételi vizsga. </w:t>
      </w:r>
      <w:r w:rsidRPr="00896D9E">
        <w:rPr>
          <w:sz w:val="20"/>
          <w:szCs w:val="20"/>
        </w:rPr>
        <w:t>A pályázatok előértékeléséhez a jelentkezők rangsorolását a Külgazdasági és Külügyminisztérium az alábbi szempontrendszer szerint végzi:</w:t>
      </w:r>
    </w:p>
    <w:p w14:paraId="59CC1E19" w14:textId="77777777" w:rsidR="00916ADD" w:rsidRPr="00896D9E" w:rsidRDefault="00916ADD" w:rsidP="00916ADD">
      <w:pPr>
        <w:jc w:val="both"/>
        <w:rPr>
          <w:sz w:val="20"/>
          <w:szCs w:val="20"/>
        </w:rPr>
      </w:pPr>
    </w:p>
    <w:p w14:paraId="06AB84B2" w14:textId="77777777" w:rsidR="00916ADD" w:rsidRPr="00896D9E" w:rsidRDefault="00916ADD" w:rsidP="00916ADD">
      <w:pPr>
        <w:jc w:val="both"/>
        <w:rPr>
          <w:b/>
          <w:sz w:val="20"/>
          <w:szCs w:val="20"/>
        </w:rPr>
      </w:pPr>
      <w:r w:rsidRPr="00896D9E">
        <w:rPr>
          <w:b/>
          <w:sz w:val="20"/>
          <w:szCs w:val="20"/>
        </w:rPr>
        <w:t xml:space="preserve">A jelentkezők maximális felvételi </w:t>
      </w:r>
      <w:proofErr w:type="spellStart"/>
      <w:r w:rsidRPr="00896D9E">
        <w:rPr>
          <w:b/>
          <w:sz w:val="20"/>
          <w:szCs w:val="20"/>
        </w:rPr>
        <w:t>összpontszáma</w:t>
      </w:r>
      <w:proofErr w:type="spellEnd"/>
      <w:r w:rsidRPr="00896D9E">
        <w:rPr>
          <w:b/>
          <w:sz w:val="20"/>
          <w:szCs w:val="20"/>
        </w:rPr>
        <w:t xml:space="preserve"> 100 pont, mely a szülőföldön letett (középiskolát lezáró) érettségi vagy azzal egyenértékű vizsgák átlageredménye alapján kerül meghatározásra az alábbiak szerint.</w:t>
      </w:r>
    </w:p>
    <w:p w14:paraId="7D0E4B72" w14:textId="77777777" w:rsidR="00916ADD" w:rsidRPr="00896D9E" w:rsidRDefault="00916ADD" w:rsidP="00916ADD">
      <w:pPr>
        <w:jc w:val="both"/>
        <w:rPr>
          <w:b/>
          <w:sz w:val="20"/>
          <w:szCs w:val="20"/>
        </w:rPr>
      </w:pPr>
    </w:p>
    <w:p w14:paraId="044E6887" w14:textId="77777777" w:rsidR="00916ADD" w:rsidRPr="00896D9E" w:rsidRDefault="00916ADD" w:rsidP="00916ADD">
      <w:pPr>
        <w:pStyle w:val="Listaszerbekezds"/>
        <w:numPr>
          <w:ilvl w:val="0"/>
          <w:numId w:val="26"/>
        </w:numPr>
        <w:rPr>
          <w:i/>
          <w:sz w:val="20"/>
          <w:szCs w:val="20"/>
          <w:u w:val="single"/>
        </w:rPr>
      </w:pPr>
      <w:r w:rsidRPr="00896D9E">
        <w:rPr>
          <w:i/>
          <w:sz w:val="20"/>
          <w:szCs w:val="20"/>
          <w:u w:val="single"/>
        </w:rPr>
        <w:t>1-5 skála</w:t>
      </w:r>
    </w:p>
    <w:p w14:paraId="4F0CB911" w14:textId="77777777" w:rsidR="00916ADD" w:rsidRPr="00896D9E" w:rsidRDefault="00916ADD" w:rsidP="00916ADD">
      <w:pPr>
        <w:pStyle w:val="Listaszerbekezds"/>
        <w:ind w:left="360"/>
        <w:rPr>
          <w:sz w:val="20"/>
          <w:szCs w:val="20"/>
        </w:rPr>
      </w:pPr>
      <w:r w:rsidRPr="00896D9E">
        <w:rPr>
          <w:sz w:val="20"/>
          <w:szCs w:val="20"/>
        </w:rPr>
        <w:t xml:space="preserve">Felvételi pontszám = Átlageredmény x 20 </w:t>
      </w:r>
      <w:r w:rsidRPr="00896D9E">
        <w:rPr>
          <w:sz w:val="20"/>
          <w:szCs w:val="20"/>
        </w:rPr>
        <w:tab/>
      </w:r>
      <w:r w:rsidRPr="00896D9E">
        <w:rPr>
          <w:sz w:val="20"/>
          <w:szCs w:val="20"/>
        </w:rPr>
        <w:tab/>
      </w:r>
    </w:p>
    <w:p w14:paraId="36249998" w14:textId="77777777" w:rsidR="00916ADD" w:rsidRPr="00896D9E" w:rsidRDefault="00916ADD" w:rsidP="00916ADD">
      <w:pPr>
        <w:pStyle w:val="Listaszerbekezds"/>
        <w:ind w:left="360"/>
        <w:rPr>
          <w:sz w:val="20"/>
          <w:szCs w:val="20"/>
        </w:rPr>
      </w:pPr>
    </w:p>
    <w:p w14:paraId="35251C95" w14:textId="77777777" w:rsidR="00916ADD" w:rsidRPr="00896D9E" w:rsidRDefault="00916ADD" w:rsidP="00916ADD">
      <w:pPr>
        <w:pStyle w:val="Listaszerbekezds"/>
        <w:ind w:left="360"/>
        <w:rPr>
          <w:sz w:val="20"/>
          <w:szCs w:val="20"/>
        </w:rPr>
      </w:pPr>
      <w:proofErr w:type="gramStart"/>
      <w:r w:rsidRPr="00896D9E">
        <w:rPr>
          <w:sz w:val="20"/>
          <w:szCs w:val="20"/>
        </w:rPr>
        <w:t>pl.</w:t>
      </w:r>
      <w:proofErr w:type="gramEnd"/>
      <w:r w:rsidRPr="00896D9E">
        <w:rPr>
          <w:sz w:val="20"/>
          <w:szCs w:val="20"/>
        </w:rPr>
        <w:t xml:space="preserve"> </w:t>
      </w:r>
    </w:p>
    <w:p w14:paraId="6BC65B17" w14:textId="77777777" w:rsidR="00916ADD" w:rsidRPr="00896D9E" w:rsidRDefault="00916ADD" w:rsidP="00916ADD">
      <w:pPr>
        <w:pStyle w:val="Listaszerbekezds"/>
        <w:ind w:left="360"/>
        <w:rPr>
          <w:sz w:val="20"/>
          <w:szCs w:val="20"/>
        </w:rPr>
      </w:pPr>
      <w:r w:rsidRPr="00896D9E">
        <w:rPr>
          <w:b/>
          <w:sz w:val="20"/>
          <w:szCs w:val="20"/>
        </w:rPr>
        <w:t>3 átlageredmény</w:t>
      </w:r>
      <w:r w:rsidRPr="00896D9E">
        <w:rPr>
          <w:sz w:val="20"/>
          <w:szCs w:val="20"/>
        </w:rPr>
        <w:t xml:space="preserve">: 3 x 20 =60 felvételi pont; </w:t>
      </w:r>
    </w:p>
    <w:p w14:paraId="33A16ED4" w14:textId="77777777" w:rsidR="00916ADD" w:rsidRPr="00896D9E" w:rsidRDefault="00916ADD" w:rsidP="00916ADD">
      <w:pPr>
        <w:pStyle w:val="Listaszerbekezds"/>
        <w:ind w:left="360"/>
        <w:rPr>
          <w:sz w:val="20"/>
          <w:szCs w:val="20"/>
        </w:rPr>
      </w:pPr>
      <w:r w:rsidRPr="00896D9E">
        <w:rPr>
          <w:b/>
          <w:sz w:val="20"/>
          <w:szCs w:val="20"/>
        </w:rPr>
        <w:t>4,44 átlageredmény</w:t>
      </w:r>
      <w:r w:rsidRPr="00896D9E">
        <w:rPr>
          <w:sz w:val="20"/>
          <w:szCs w:val="20"/>
        </w:rPr>
        <w:t>: 4,44 x 20 = 88,8, kerekítve 89 felvételi pont</w:t>
      </w:r>
    </w:p>
    <w:p w14:paraId="53257D07" w14:textId="77777777" w:rsidR="00916ADD" w:rsidRPr="003A6605" w:rsidRDefault="00916ADD" w:rsidP="00916ADD">
      <w:pPr>
        <w:pStyle w:val="Listaszerbekezds"/>
        <w:ind w:left="360"/>
        <w:rPr>
          <w:sz w:val="20"/>
        </w:rPr>
      </w:pPr>
      <w:r w:rsidRPr="00896D9E">
        <w:rPr>
          <w:b/>
          <w:sz w:val="20"/>
          <w:szCs w:val="20"/>
        </w:rPr>
        <w:t>5 átlageredmény</w:t>
      </w:r>
      <w:r w:rsidRPr="00896D9E">
        <w:rPr>
          <w:sz w:val="20"/>
          <w:szCs w:val="20"/>
        </w:rPr>
        <w:t>:5 x 20 = 100 felvételi pont)</w:t>
      </w:r>
    </w:p>
    <w:p w14:paraId="12352E17" w14:textId="5F58D4B6" w:rsidR="003867B3" w:rsidRDefault="003867B3" w:rsidP="00186A07">
      <w:pPr>
        <w:pStyle w:val="Cm"/>
        <w:jc w:val="both"/>
        <w:rPr>
          <w:b/>
          <w:sz w:val="24"/>
          <w:szCs w:val="24"/>
          <w:u w:val="single"/>
        </w:rPr>
      </w:pPr>
    </w:p>
    <w:p w14:paraId="5984591E" w14:textId="77777777" w:rsidR="00916ADD" w:rsidRPr="00896D9E" w:rsidRDefault="00916ADD" w:rsidP="00916ADD">
      <w:pPr>
        <w:jc w:val="both"/>
        <w:rPr>
          <w:b/>
          <w:sz w:val="20"/>
          <w:szCs w:val="20"/>
        </w:rPr>
      </w:pPr>
      <w:r w:rsidRPr="00896D9E">
        <w:rPr>
          <w:b/>
          <w:sz w:val="20"/>
          <w:szCs w:val="20"/>
        </w:rPr>
        <w:t>A pályázók felvételi pontszámuk szerint kerülnek rangsorolásra.</w:t>
      </w:r>
    </w:p>
    <w:p w14:paraId="6DE531BE" w14:textId="77777777" w:rsidR="00916ADD" w:rsidRPr="00190634" w:rsidRDefault="00916ADD" w:rsidP="00186A07">
      <w:pPr>
        <w:pStyle w:val="Cm"/>
        <w:jc w:val="both"/>
        <w:rPr>
          <w:b/>
          <w:sz w:val="24"/>
          <w:szCs w:val="24"/>
          <w:u w:val="single"/>
        </w:rPr>
      </w:pPr>
    </w:p>
    <w:sectPr w:rsidR="00916ADD" w:rsidRPr="00190634" w:rsidSect="00A26298">
      <w:headerReference w:type="default" r:id="rId14"/>
      <w:footerReference w:type="default" r:id="rId15"/>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625C" w14:textId="77777777" w:rsidR="00675539" w:rsidRDefault="00675539" w:rsidP="00EF5486">
      <w:r>
        <w:separator/>
      </w:r>
    </w:p>
  </w:endnote>
  <w:endnote w:type="continuationSeparator" w:id="0">
    <w:p w14:paraId="13E09B51" w14:textId="77777777" w:rsidR="00675539" w:rsidRDefault="00675539" w:rsidP="00EF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D556" w14:textId="0E510BD4" w:rsidR="00675539" w:rsidRDefault="00675539">
    <w:pPr>
      <w:pStyle w:val="llb"/>
      <w:jc w:val="center"/>
    </w:pPr>
    <w:r>
      <w:rPr>
        <w:noProof/>
      </w:rPr>
      <w:fldChar w:fldCharType="begin"/>
    </w:r>
    <w:r>
      <w:rPr>
        <w:noProof/>
      </w:rPr>
      <w:instrText xml:space="preserve"> PAGE </w:instrText>
    </w:r>
    <w:r>
      <w:rPr>
        <w:noProof/>
      </w:rPr>
      <w:fldChar w:fldCharType="separate"/>
    </w:r>
    <w:r w:rsidR="00015973">
      <w:rPr>
        <w:noProof/>
      </w:rPr>
      <w:t>4</w:t>
    </w:r>
    <w:r>
      <w:rPr>
        <w:noProof/>
      </w:rPr>
      <w:fldChar w:fldCharType="end"/>
    </w:r>
  </w:p>
  <w:p w14:paraId="5EBE2DBD" w14:textId="77777777" w:rsidR="00675539" w:rsidRDefault="00675539">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AFC5" w14:textId="77777777" w:rsidR="00675539" w:rsidRDefault="00675539" w:rsidP="00EF5486">
      <w:r w:rsidRPr="00EF5486">
        <w:rPr>
          <w:color w:val="000000"/>
        </w:rPr>
        <w:separator/>
      </w:r>
    </w:p>
  </w:footnote>
  <w:footnote w:type="continuationSeparator" w:id="0">
    <w:p w14:paraId="75115EE6" w14:textId="77777777" w:rsidR="00675539" w:rsidRDefault="00675539" w:rsidP="00EF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1549" w14:textId="77777777" w:rsidR="00675539" w:rsidRDefault="00675539" w:rsidP="002C2800">
    <w:pPr>
      <w:pStyle w:val="lfej"/>
      <w:jc w:val="right"/>
    </w:pPr>
    <w:r>
      <w:rPr>
        <w:noProof/>
      </w:rPr>
      <w:drawing>
        <wp:inline distT="0" distB="0" distL="0" distR="0" wp14:anchorId="2C9CB388" wp14:editId="12A038E2">
          <wp:extent cx="2076450" cy="476250"/>
          <wp:effectExtent l="0" t="0" r="0" b="0"/>
          <wp:docPr id="11" name="Kép 11" descr="BI18_001_Balassi_osztondij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18_001_Balassi_osztondij_logo_CMYK"/>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722" b="20833"/>
                  <a:stretch/>
                </pic:blipFill>
                <pic:spPr bwMode="auto">
                  <a:xfrm>
                    <a:off x="0" y="0"/>
                    <a:ext cx="2076450" cy="47625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9264" behindDoc="1" locked="0" layoutInCell="1" allowOverlap="1" wp14:anchorId="27B303BB" wp14:editId="19A2D74E">
          <wp:simplePos x="0" y="0"/>
          <wp:positionH relativeFrom="column">
            <wp:posOffset>0</wp:posOffset>
          </wp:positionH>
          <wp:positionV relativeFrom="paragraph">
            <wp:posOffset>-635</wp:posOffset>
          </wp:positionV>
          <wp:extent cx="914400" cy="691515"/>
          <wp:effectExtent l="0" t="0" r="0" b="0"/>
          <wp:wrapNone/>
          <wp:docPr id="12" name="Kép 3" descr="KKM logo színes HU - kétsoros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KKM logo színes HU - kétsoros BOL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D594E" w14:textId="77777777" w:rsidR="00675539" w:rsidRDefault="00675539" w:rsidP="002C2800">
    <w:pPr>
      <w:pStyle w:val="lfej"/>
    </w:pPr>
  </w:p>
  <w:p w14:paraId="643FEE04" w14:textId="77777777" w:rsidR="00675539" w:rsidRDefault="00675539" w:rsidP="002C2800">
    <w:pPr>
      <w:pStyle w:val="lfej"/>
      <w:jc w:val="center"/>
      <w:rPr>
        <w:b/>
        <w:sz w:val="20"/>
      </w:rPr>
    </w:pPr>
    <w:r w:rsidRPr="001E5425">
      <w:rPr>
        <w:b/>
        <w:sz w:val="20"/>
      </w:rPr>
      <w:t>Külhoni magyarok felsőoktatási előkészítő képzése</w:t>
    </w:r>
  </w:p>
  <w:p w14:paraId="44692BE4" w14:textId="29BDC8B3" w:rsidR="00675539" w:rsidRPr="002C2800" w:rsidRDefault="00675539" w:rsidP="002C2800">
    <w:pPr>
      <w:pStyle w:val="lfej"/>
      <w:jc w:val="center"/>
    </w:pPr>
    <w:r>
      <w:rPr>
        <w:b/>
        <w:sz w:val="20"/>
      </w:rPr>
      <w:t>Szlovénia ösztöndíjpályázat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2"/>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A74BC6"/>
    <w:multiLevelType w:val="hybridMultilevel"/>
    <w:tmpl w:val="69C291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287325"/>
    <w:multiLevelType w:val="multilevel"/>
    <w:tmpl w:val="5A2A8D2C"/>
    <w:lvl w:ilvl="0">
      <w:start w:val="1"/>
      <w:numFmt w:val="bullet"/>
      <w:lvlText w:val=""/>
      <w:lvlJc w:val="left"/>
      <w:pPr>
        <w:ind w:left="36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3E6893"/>
    <w:multiLevelType w:val="hybridMultilevel"/>
    <w:tmpl w:val="20442D0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0EFF7D9E"/>
    <w:multiLevelType w:val="multilevel"/>
    <w:tmpl w:val="27DA623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5" w15:restartNumberingAfterBreak="0">
    <w:nsid w:val="0F3109E1"/>
    <w:multiLevelType w:val="hybridMultilevel"/>
    <w:tmpl w:val="6BC00D0E"/>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6" w15:restartNumberingAfterBreak="0">
    <w:nsid w:val="11144FF0"/>
    <w:multiLevelType w:val="hybridMultilevel"/>
    <w:tmpl w:val="BC84B0E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15E06831"/>
    <w:multiLevelType w:val="hybridMultilevel"/>
    <w:tmpl w:val="E800E93E"/>
    <w:lvl w:ilvl="0" w:tplc="6A7EEE3A">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F502C3"/>
    <w:multiLevelType w:val="multilevel"/>
    <w:tmpl w:val="A44CA2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F23ABC"/>
    <w:multiLevelType w:val="multilevel"/>
    <w:tmpl w:val="EF6ED85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1EA4C6A"/>
    <w:multiLevelType w:val="hybridMultilevel"/>
    <w:tmpl w:val="6D5617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E12B1A"/>
    <w:multiLevelType w:val="multilevel"/>
    <w:tmpl w:val="5C8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95751"/>
    <w:multiLevelType w:val="hybridMultilevel"/>
    <w:tmpl w:val="EBBC0F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F8820F4"/>
    <w:multiLevelType w:val="hybridMultilevel"/>
    <w:tmpl w:val="EFE49E76"/>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643"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99375A8"/>
    <w:multiLevelType w:val="hybridMultilevel"/>
    <w:tmpl w:val="E0F84B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DD00C30"/>
    <w:multiLevelType w:val="hybridMultilevel"/>
    <w:tmpl w:val="847C2C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0F0D22"/>
    <w:multiLevelType w:val="multilevel"/>
    <w:tmpl w:val="F3405DAE"/>
    <w:lvl w:ilvl="0">
      <w:numFmt w:val="bullet"/>
      <w:lvlText w:val=""/>
      <w:lvlJc w:val="left"/>
      <w:pPr>
        <w:ind w:left="360" w:hanging="360"/>
      </w:pPr>
      <w:rPr>
        <w:rFonts w:ascii="Wingdings" w:hAnsi="Wingding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47336FA"/>
    <w:multiLevelType w:val="multilevel"/>
    <w:tmpl w:val="A842847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BA24426"/>
    <w:multiLevelType w:val="multilevel"/>
    <w:tmpl w:val="2D28A8D8"/>
    <w:lvl w:ilvl="0">
      <w:numFmt w:val="bullet"/>
      <w:lvlText w:val=""/>
      <w:lvlJc w:val="left"/>
      <w:pPr>
        <w:ind w:left="360" w:hanging="360"/>
      </w:pPr>
      <w:rPr>
        <w:rFonts w:ascii="Wingdings" w:hAnsi="Wingdings"/>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C534FF5"/>
    <w:multiLevelType w:val="hybridMultilevel"/>
    <w:tmpl w:val="57B89AFC"/>
    <w:lvl w:ilvl="0" w:tplc="040E0001">
      <w:start w:val="1"/>
      <w:numFmt w:val="bullet"/>
      <w:lvlText w:val=""/>
      <w:lvlJc w:val="left"/>
      <w:pPr>
        <w:ind w:left="420" w:hanging="360"/>
      </w:pPr>
      <w:rPr>
        <w:rFonts w:ascii="Symbol" w:hAnsi="Symbol"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0" w15:restartNumberingAfterBreak="0">
    <w:nsid w:val="53D8524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D1C4FF8"/>
    <w:multiLevelType w:val="multilevel"/>
    <w:tmpl w:val="34F4DD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b/>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C1B74"/>
    <w:multiLevelType w:val="hybridMultilevel"/>
    <w:tmpl w:val="51EC636A"/>
    <w:lvl w:ilvl="0" w:tplc="040E0001">
      <w:start w:val="1"/>
      <w:numFmt w:val="bullet"/>
      <w:lvlText w:val=""/>
      <w:lvlJc w:val="left"/>
      <w:pPr>
        <w:ind w:left="405" w:hanging="360"/>
      </w:pPr>
      <w:rPr>
        <w:rFonts w:ascii="Symbol" w:hAnsi="Symbol"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3" w15:restartNumberingAfterBreak="0">
    <w:nsid w:val="6F7B1B21"/>
    <w:multiLevelType w:val="hybridMultilevel"/>
    <w:tmpl w:val="41D88528"/>
    <w:lvl w:ilvl="0" w:tplc="5CF801AC">
      <w:start w:val="1"/>
      <w:numFmt w:val="bullet"/>
      <w:lvlText w:val="▪"/>
      <w:lvlJc w:val="left"/>
      <w:pPr>
        <w:tabs>
          <w:tab w:val="num" w:pos="360"/>
        </w:tabs>
        <w:ind w:left="360" w:hanging="360"/>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C0439"/>
    <w:multiLevelType w:val="hybridMultilevel"/>
    <w:tmpl w:val="853497BA"/>
    <w:lvl w:ilvl="0" w:tplc="040E0001">
      <w:start w:val="1"/>
      <w:numFmt w:val="bullet"/>
      <w:lvlText w:val=""/>
      <w:lvlJc w:val="left"/>
      <w:pPr>
        <w:ind w:left="360" w:hanging="360"/>
      </w:pPr>
      <w:rPr>
        <w:rFonts w:ascii="Symbol" w:hAnsi="Symbol" w:hint="default"/>
        <w:i w:val="0"/>
        <w:u w:val="no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15:restartNumberingAfterBreak="0">
    <w:nsid w:val="7DE20E2A"/>
    <w:multiLevelType w:val="hybridMultilevel"/>
    <w:tmpl w:val="18EA5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EA43676"/>
    <w:multiLevelType w:val="hybridMultilevel"/>
    <w:tmpl w:val="E6421CDE"/>
    <w:lvl w:ilvl="0" w:tplc="040E0001">
      <w:start w:val="1"/>
      <w:numFmt w:val="bullet"/>
      <w:lvlText w:val=""/>
      <w:lvlJc w:val="left"/>
      <w:pPr>
        <w:ind w:left="720" w:hanging="360"/>
      </w:pPr>
      <w:rPr>
        <w:rFonts w:ascii="Symbol" w:hAnsi="Symbol" w:hint="default"/>
      </w:rPr>
    </w:lvl>
    <w:lvl w:ilvl="1" w:tplc="DE24BB06">
      <w:numFmt w:val="bullet"/>
      <w:lvlText w:val="•"/>
      <w:lvlJc w:val="left"/>
      <w:pPr>
        <w:ind w:left="1785" w:hanging="705"/>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9"/>
  </w:num>
  <w:num w:numId="4">
    <w:abstractNumId w:val="2"/>
  </w:num>
  <w:num w:numId="5">
    <w:abstractNumId w:val="8"/>
  </w:num>
  <w:num w:numId="6">
    <w:abstractNumId w:val="7"/>
  </w:num>
  <w:num w:numId="7">
    <w:abstractNumId w:val="20"/>
  </w:num>
  <w:num w:numId="8">
    <w:abstractNumId w:val="23"/>
  </w:num>
  <w:num w:numId="9">
    <w:abstractNumId w:val="21"/>
  </w:num>
  <w:num w:numId="10">
    <w:abstractNumId w:val="11"/>
  </w:num>
  <w:num w:numId="11">
    <w:abstractNumId w:val="14"/>
  </w:num>
  <w:num w:numId="12">
    <w:abstractNumId w:val="1"/>
  </w:num>
  <w:num w:numId="13">
    <w:abstractNumId w:val="5"/>
  </w:num>
  <w:num w:numId="14">
    <w:abstractNumId w:val="26"/>
  </w:num>
  <w:num w:numId="15">
    <w:abstractNumId w:val="17"/>
  </w:num>
  <w:num w:numId="16">
    <w:abstractNumId w:val="10"/>
  </w:num>
  <w:num w:numId="17">
    <w:abstractNumId w:val="15"/>
  </w:num>
  <w:num w:numId="18">
    <w:abstractNumId w:val="13"/>
  </w:num>
  <w:num w:numId="19">
    <w:abstractNumId w:val="6"/>
  </w:num>
  <w:num w:numId="20">
    <w:abstractNumId w:val="3"/>
  </w:num>
  <w:num w:numId="21">
    <w:abstractNumId w:val="12"/>
  </w:num>
  <w:num w:numId="22">
    <w:abstractNumId w:val="4"/>
  </w:num>
  <w:num w:numId="23">
    <w:abstractNumId w:val="19"/>
  </w:num>
  <w:num w:numId="24">
    <w:abstractNumId w:val="22"/>
  </w:num>
  <w:num w:numId="25">
    <w:abstractNumId w:val="25"/>
  </w:num>
  <w:num w:numId="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86"/>
    <w:rsid w:val="00000CDF"/>
    <w:rsid w:val="00002632"/>
    <w:rsid w:val="000053C8"/>
    <w:rsid w:val="000061A4"/>
    <w:rsid w:val="0001181F"/>
    <w:rsid w:val="00015973"/>
    <w:rsid w:val="00017BAC"/>
    <w:rsid w:val="00021703"/>
    <w:rsid w:val="00023DEE"/>
    <w:rsid w:val="00026237"/>
    <w:rsid w:val="0002787F"/>
    <w:rsid w:val="000311AB"/>
    <w:rsid w:val="0003150F"/>
    <w:rsid w:val="000326E8"/>
    <w:rsid w:val="00033F84"/>
    <w:rsid w:val="00037364"/>
    <w:rsid w:val="0005027B"/>
    <w:rsid w:val="00053D4E"/>
    <w:rsid w:val="0005429D"/>
    <w:rsid w:val="00057250"/>
    <w:rsid w:val="00060488"/>
    <w:rsid w:val="00072CC7"/>
    <w:rsid w:val="00073222"/>
    <w:rsid w:val="00073D4A"/>
    <w:rsid w:val="00074A90"/>
    <w:rsid w:val="00076387"/>
    <w:rsid w:val="000866D5"/>
    <w:rsid w:val="00091E88"/>
    <w:rsid w:val="00094741"/>
    <w:rsid w:val="00095032"/>
    <w:rsid w:val="000953D6"/>
    <w:rsid w:val="000A28F3"/>
    <w:rsid w:val="000A58C9"/>
    <w:rsid w:val="000B380B"/>
    <w:rsid w:val="000B47AC"/>
    <w:rsid w:val="000C2CD7"/>
    <w:rsid w:val="000C2D26"/>
    <w:rsid w:val="000C4C01"/>
    <w:rsid w:val="000C68B9"/>
    <w:rsid w:val="000D10AD"/>
    <w:rsid w:val="000D195B"/>
    <w:rsid w:val="000D2975"/>
    <w:rsid w:val="000D2B10"/>
    <w:rsid w:val="000D36FA"/>
    <w:rsid w:val="000D36FE"/>
    <w:rsid w:val="000D72E1"/>
    <w:rsid w:val="000E53B6"/>
    <w:rsid w:val="000E77EE"/>
    <w:rsid w:val="0010046C"/>
    <w:rsid w:val="00105F1F"/>
    <w:rsid w:val="00112FE0"/>
    <w:rsid w:val="00113A7A"/>
    <w:rsid w:val="00121943"/>
    <w:rsid w:val="00125C79"/>
    <w:rsid w:val="001261D8"/>
    <w:rsid w:val="00127C15"/>
    <w:rsid w:val="00132717"/>
    <w:rsid w:val="00134E0E"/>
    <w:rsid w:val="0013668A"/>
    <w:rsid w:val="00136837"/>
    <w:rsid w:val="00140A35"/>
    <w:rsid w:val="00142CB0"/>
    <w:rsid w:val="00151173"/>
    <w:rsid w:val="00157264"/>
    <w:rsid w:val="001649F6"/>
    <w:rsid w:val="00164AB4"/>
    <w:rsid w:val="00165746"/>
    <w:rsid w:val="00165FCF"/>
    <w:rsid w:val="001674DA"/>
    <w:rsid w:val="00167560"/>
    <w:rsid w:val="00167B2A"/>
    <w:rsid w:val="00170650"/>
    <w:rsid w:val="00171579"/>
    <w:rsid w:val="00172950"/>
    <w:rsid w:val="0017635A"/>
    <w:rsid w:val="001763AC"/>
    <w:rsid w:val="001816BD"/>
    <w:rsid w:val="0018242A"/>
    <w:rsid w:val="0018284D"/>
    <w:rsid w:val="00184475"/>
    <w:rsid w:val="001863D1"/>
    <w:rsid w:val="00186A07"/>
    <w:rsid w:val="001877A6"/>
    <w:rsid w:val="00190634"/>
    <w:rsid w:val="00192616"/>
    <w:rsid w:val="00194F26"/>
    <w:rsid w:val="001A4B01"/>
    <w:rsid w:val="001A4CD7"/>
    <w:rsid w:val="001A5FF5"/>
    <w:rsid w:val="001A6C98"/>
    <w:rsid w:val="001A6D96"/>
    <w:rsid w:val="001A7B6E"/>
    <w:rsid w:val="001B07AA"/>
    <w:rsid w:val="001B1118"/>
    <w:rsid w:val="001B46FE"/>
    <w:rsid w:val="001B569D"/>
    <w:rsid w:val="001C4A88"/>
    <w:rsid w:val="001C5D19"/>
    <w:rsid w:val="001C70F2"/>
    <w:rsid w:val="001D0F8C"/>
    <w:rsid w:val="001D1D56"/>
    <w:rsid w:val="001D1ED9"/>
    <w:rsid w:val="001D5E55"/>
    <w:rsid w:val="001D6609"/>
    <w:rsid w:val="001E1FD7"/>
    <w:rsid w:val="001E3892"/>
    <w:rsid w:val="001E3BC1"/>
    <w:rsid w:val="001E5E63"/>
    <w:rsid w:val="001E6B48"/>
    <w:rsid w:val="001E6C5E"/>
    <w:rsid w:val="001E6DC4"/>
    <w:rsid w:val="001E6E3B"/>
    <w:rsid w:val="001F1215"/>
    <w:rsid w:val="001F1DF7"/>
    <w:rsid w:val="001F2120"/>
    <w:rsid w:val="001F31DE"/>
    <w:rsid w:val="001F7CD0"/>
    <w:rsid w:val="00201E9C"/>
    <w:rsid w:val="00202616"/>
    <w:rsid w:val="00205961"/>
    <w:rsid w:val="00211D49"/>
    <w:rsid w:val="00213F08"/>
    <w:rsid w:val="0021444A"/>
    <w:rsid w:val="0021496E"/>
    <w:rsid w:val="00214E84"/>
    <w:rsid w:val="00220166"/>
    <w:rsid w:val="0022138D"/>
    <w:rsid w:val="002218D6"/>
    <w:rsid w:val="00222507"/>
    <w:rsid w:val="00225CA3"/>
    <w:rsid w:val="00231FBD"/>
    <w:rsid w:val="0023420A"/>
    <w:rsid w:val="00234898"/>
    <w:rsid w:val="0024101A"/>
    <w:rsid w:val="00241102"/>
    <w:rsid w:val="0024206A"/>
    <w:rsid w:val="00243FCF"/>
    <w:rsid w:val="00244A4C"/>
    <w:rsid w:val="00252555"/>
    <w:rsid w:val="00253DC1"/>
    <w:rsid w:val="00255219"/>
    <w:rsid w:val="00256AF1"/>
    <w:rsid w:val="00264D94"/>
    <w:rsid w:val="002709EB"/>
    <w:rsid w:val="0028291E"/>
    <w:rsid w:val="002849B8"/>
    <w:rsid w:val="00287E75"/>
    <w:rsid w:val="002A1230"/>
    <w:rsid w:val="002A65A3"/>
    <w:rsid w:val="002B2BE8"/>
    <w:rsid w:val="002B3DF7"/>
    <w:rsid w:val="002C2800"/>
    <w:rsid w:val="002C57B9"/>
    <w:rsid w:val="002C5D8B"/>
    <w:rsid w:val="002C6292"/>
    <w:rsid w:val="002E38FA"/>
    <w:rsid w:val="002E3EEF"/>
    <w:rsid w:val="002F3090"/>
    <w:rsid w:val="002F685C"/>
    <w:rsid w:val="002F768D"/>
    <w:rsid w:val="002F77B6"/>
    <w:rsid w:val="003039C4"/>
    <w:rsid w:val="00303AEA"/>
    <w:rsid w:val="0030504C"/>
    <w:rsid w:val="00306B77"/>
    <w:rsid w:val="00312A53"/>
    <w:rsid w:val="00312DD2"/>
    <w:rsid w:val="003131A4"/>
    <w:rsid w:val="00313C10"/>
    <w:rsid w:val="00316F86"/>
    <w:rsid w:val="00321E92"/>
    <w:rsid w:val="00325FB8"/>
    <w:rsid w:val="00326AEE"/>
    <w:rsid w:val="00326DCE"/>
    <w:rsid w:val="003302CC"/>
    <w:rsid w:val="003339C4"/>
    <w:rsid w:val="003339E0"/>
    <w:rsid w:val="003428C5"/>
    <w:rsid w:val="00344425"/>
    <w:rsid w:val="00344935"/>
    <w:rsid w:val="00350633"/>
    <w:rsid w:val="00352F1F"/>
    <w:rsid w:val="003619C7"/>
    <w:rsid w:val="00361BD9"/>
    <w:rsid w:val="00365D19"/>
    <w:rsid w:val="00367650"/>
    <w:rsid w:val="0037185D"/>
    <w:rsid w:val="00371A51"/>
    <w:rsid w:val="00374EDF"/>
    <w:rsid w:val="00381055"/>
    <w:rsid w:val="00382D62"/>
    <w:rsid w:val="00382E6F"/>
    <w:rsid w:val="00385490"/>
    <w:rsid w:val="0038668B"/>
    <w:rsid w:val="003867B3"/>
    <w:rsid w:val="00386D20"/>
    <w:rsid w:val="0039211F"/>
    <w:rsid w:val="003943C8"/>
    <w:rsid w:val="00394890"/>
    <w:rsid w:val="003970F7"/>
    <w:rsid w:val="003A06B8"/>
    <w:rsid w:val="003A2586"/>
    <w:rsid w:val="003A6EDD"/>
    <w:rsid w:val="003A7721"/>
    <w:rsid w:val="003B0AAE"/>
    <w:rsid w:val="003B498E"/>
    <w:rsid w:val="003B72AD"/>
    <w:rsid w:val="003C4249"/>
    <w:rsid w:val="003C5A38"/>
    <w:rsid w:val="003C683E"/>
    <w:rsid w:val="003C6941"/>
    <w:rsid w:val="003D5F7D"/>
    <w:rsid w:val="003D6E0D"/>
    <w:rsid w:val="003E42CC"/>
    <w:rsid w:val="003E67EA"/>
    <w:rsid w:val="003F3710"/>
    <w:rsid w:val="003F466C"/>
    <w:rsid w:val="003F69F4"/>
    <w:rsid w:val="003F7C2D"/>
    <w:rsid w:val="003F7CA7"/>
    <w:rsid w:val="00400A82"/>
    <w:rsid w:val="004024FE"/>
    <w:rsid w:val="0040423B"/>
    <w:rsid w:val="00404D0A"/>
    <w:rsid w:val="00407719"/>
    <w:rsid w:val="00407A55"/>
    <w:rsid w:val="00411418"/>
    <w:rsid w:val="0041258B"/>
    <w:rsid w:val="00414531"/>
    <w:rsid w:val="00416608"/>
    <w:rsid w:val="00416887"/>
    <w:rsid w:val="0042145F"/>
    <w:rsid w:val="00426102"/>
    <w:rsid w:val="004274C5"/>
    <w:rsid w:val="004329C9"/>
    <w:rsid w:val="004331BC"/>
    <w:rsid w:val="0043627F"/>
    <w:rsid w:val="00436479"/>
    <w:rsid w:val="00440F8B"/>
    <w:rsid w:val="00441ADD"/>
    <w:rsid w:val="004437B2"/>
    <w:rsid w:val="00445DFC"/>
    <w:rsid w:val="00446555"/>
    <w:rsid w:val="00447FCB"/>
    <w:rsid w:val="00451662"/>
    <w:rsid w:val="004536D1"/>
    <w:rsid w:val="004547F1"/>
    <w:rsid w:val="00456B42"/>
    <w:rsid w:val="00461D9F"/>
    <w:rsid w:val="004627EC"/>
    <w:rsid w:val="00465480"/>
    <w:rsid w:val="004657C8"/>
    <w:rsid w:val="00466F59"/>
    <w:rsid w:val="00475EBB"/>
    <w:rsid w:val="00477949"/>
    <w:rsid w:val="00477B0D"/>
    <w:rsid w:val="00481906"/>
    <w:rsid w:val="004A3709"/>
    <w:rsid w:val="004B1CF3"/>
    <w:rsid w:val="004B3200"/>
    <w:rsid w:val="004B3DF1"/>
    <w:rsid w:val="004B4462"/>
    <w:rsid w:val="004B4F7B"/>
    <w:rsid w:val="004B6357"/>
    <w:rsid w:val="004C0155"/>
    <w:rsid w:val="004C052B"/>
    <w:rsid w:val="004C267F"/>
    <w:rsid w:val="004C46DD"/>
    <w:rsid w:val="004C4927"/>
    <w:rsid w:val="004C5F8F"/>
    <w:rsid w:val="004D339B"/>
    <w:rsid w:val="004D47DA"/>
    <w:rsid w:val="004D5764"/>
    <w:rsid w:val="004D64D3"/>
    <w:rsid w:val="004E1A5C"/>
    <w:rsid w:val="004E3D9B"/>
    <w:rsid w:val="004F04DD"/>
    <w:rsid w:val="004F3F5D"/>
    <w:rsid w:val="004F40D0"/>
    <w:rsid w:val="004F5185"/>
    <w:rsid w:val="004F6457"/>
    <w:rsid w:val="004F75D3"/>
    <w:rsid w:val="00502547"/>
    <w:rsid w:val="00502EF7"/>
    <w:rsid w:val="00503F95"/>
    <w:rsid w:val="00506E75"/>
    <w:rsid w:val="00515476"/>
    <w:rsid w:val="00522B46"/>
    <w:rsid w:val="00522F5C"/>
    <w:rsid w:val="005268B0"/>
    <w:rsid w:val="00527D0A"/>
    <w:rsid w:val="00535685"/>
    <w:rsid w:val="005425D2"/>
    <w:rsid w:val="00550B5F"/>
    <w:rsid w:val="005541E2"/>
    <w:rsid w:val="00560734"/>
    <w:rsid w:val="0056130C"/>
    <w:rsid w:val="005618F1"/>
    <w:rsid w:val="0056450D"/>
    <w:rsid w:val="00567448"/>
    <w:rsid w:val="005749CD"/>
    <w:rsid w:val="00575610"/>
    <w:rsid w:val="005774BB"/>
    <w:rsid w:val="005816F0"/>
    <w:rsid w:val="00585546"/>
    <w:rsid w:val="005876E5"/>
    <w:rsid w:val="005914C7"/>
    <w:rsid w:val="00591FED"/>
    <w:rsid w:val="00593A14"/>
    <w:rsid w:val="00593B30"/>
    <w:rsid w:val="00594777"/>
    <w:rsid w:val="0059636B"/>
    <w:rsid w:val="00597DBE"/>
    <w:rsid w:val="005A4A96"/>
    <w:rsid w:val="005A60E6"/>
    <w:rsid w:val="005A6B62"/>
    <w:rsid w:val="005A7A3D"/>
    <w:rsid w:val="005B0645"/>
    <w:rsid w:val="005B4A6F"/>
    <w:rsid w:val="005B4EF6"/>
    <w:rsid w:val="005B7761"/>
    <w:rsid w:val="005C2DB0"/>
    <w:rsid w:val="005C4017"/>
    <w:rsid w:val="005D1C32"/>
    <w:rsid w:val="005D33D3"/>
    <w:rsid w:val="005D3671"/>
    <w:rsid w:val="005D6D1B"/>
    <w:rsid w:val="005E67EA"/>
    <w:rsid w:val="005E705F"/>
    <w:rsid w:val="005F05A6"/>
    <w:rsid w:val="005F0B3B"/>
    <w:rsid w:val="005F18AE"/>
    <w:rsid w:val="005F5B02"/>
    <w:rsid w:val="00601A0A"/>
    <w:rsid w:val="0060233C"/>
    <w:rsid w:val="00603F8C"/>
    <w:rsid w:val="00605A42"/>
    <w:rsid w:val="00615AC4"/>
    <w:rsid w:val="006175BB"/>
    <w:rsid w:val="00621A9F"/>
    <w:rsid w:val="00622362"/>
    <w:rsid w:val="00622C3E"/>
    <w:rsid w:val="00625DF6"/>
    <w:rsid w:val="0062632B"/>
    <w:rsid w:val="00630D4F"/>
    <w:rsid w:val="00632840"/>
    <w:rsid w:val="00632C5E"/>
    <w:rsid w:val="00634338"/>
    <w:rsid w:val="00637CCE"/>
    <w:rsid w:val="006408A5"/>
    <w:rsid w:val="0064249F"/>
    <w:rsid w:val="00643C2E"/>
    <w:rsid w:val="0064531F"/>
    <w:rsid w:val="00646FC5"/>
    <w:rsid w:val="006551E1"/>
    <w:rsid w:val="006553FB"/>
    <w:rsid w:val="006557C6"/>
    <w:rsid w:val="00657A23"/>
    <w:rsid w:val="006664C0"/>
    <w:rsid w:val="00667589"/>
    <w:rsid w:val="00667A86"/>
    <w:rsid w:val="006707C9"/>
    <w:rsid w:val="006733B2"/>
    <w:rsid w:val="00675539"/>
    <w:rsid w:val="0067557A"/>
    <w:rsid w:val="00676069"/>
    <w:rsid w:val="006762C5"/>
    <w:rsid w:val="00684343"/>
    <w:rsid w:val="00684349"/>
    <w:rsid w:val="00691EB7"/>
    <w:rsid w:val="0069232D"/>
    <w:rsid w:val="0069338B"/>
    <w:rsid w:val="006944CE"/>
    <w:rsid w:val="0069547C"/>
    <w:rsid w:val="006A2499"/>
    <w:rsid w:val="006A3082"/>
    <w:rsid w:val="006A3E35"/>
    <w:rsid w:val="006A5BBA"/>
    <w:rsid w:val="006A7D9D"/>
    <w:rsid w:val="006B3534"/>
    <w:rsid w:val="006B3B94"/>
    <w:rsid w:val="006B528A"/>
    <w:rsid w:val="006B55FD"/>
    <w:rsid w:val="006C00B9"/>
    <w:rsid w:val="006C1025"/>
    <w:rsid w:val="006C12BB"/>
    <w:rsid w:val="006C4547"/>
    <w:rsid w:val="006C705C"/>
    <w:rsid w:val="006D3659"/>
    <w:rsid w:val="006D391A"/>
    <w:rsid w:val="006D452C"/>
    <w:rsid w:val="006D77E7"/>
    <w:rsid w:val="006E56DC"/>
    <w:rsid w:val="006E6C55"/>
    <w:rsid w:val="006F0381"/>
    <w:rsid w:val="006F5F86"/>
    <w:rsid w:val="006F628D"/>
    <w:rsid w:val="00700A00"/>
    <w:rsid w:val="00702C8F"/>
    <w:rsid w:val="0070503A"/>
    <w:rsid w:val="007054BA"/>
    <w:rsid w:val="00705CAD"/>
    <w:rsid w:val="0071175C"/>
    <w:rsid w:val="00712C14"/>
    <w:rsid w:val="00714BFE"/>
    <w:rsid w:val="007162DA"/>
    <w:rsid w:val="00716F34"/>
    <w:rsid w:val="0071727F"/>
    <w:rsid w:val="007249C9"/>
    <w:rsid w:val="00726F2C"/>
    <w:rsid w:val="00727359"/>
    <w:rsid w:val="0073298C"/>
    <w:rsid w:val="00733791"/>
    <w:rsid w:val="007461A4"/>
    <w:rsid w:val="00746F72"/>
    <w:rsid w:val="00747B02"/>
    <w:rsid w:val="00757CD4"/>
    <w:rsid w:val="00760305"/>
    <w:rsid w:val="007622A6"/>
    <w:rsid w:val="00764CD6"/>
    <w:rsid w:val="00770070"/>
    <w:rsid w:val="00771375"/>
    <w:rsid w:val="0077487D"/>
    <w:rsid w:val="007754AE"/>
    <w:rsid w:val="00775717"/>
    <w:rsid w:val="007777A6"/>
    <w:rsid w:val="007813BB"/>
    <w:rsid w:val="007833E7"/>
    <w:rsid w:val="00794A37"/>
    <w:rsid w:val="00794BEE"/>
    <w:rsid w:val="007A0116"/>
    <w:rsid w:val="007A0237"/>
    <w:rsid w:val="007A4A29"/>
    <w:rsid w:val="007B09C5"/>
    <w:rsid w:val="007B3634"/>
    <w:rsid w:val="007B4B00"/>
    <w:rsid w:val="007C184E"/>
    <w:rsid w:val="007C1DDC"/>
    <w:rsid w:val="007C4DAA"/>
    <w:rsid w:val="007C5E11"/>
    <w:rsid w:val="007C7FCF"/>
    <w:rsid w:val="007D00E1"/>
    <w:rsid w:val="007D689F"/>
    <w:rsid w:val="007D7DC4"/>
    <w:rsid w:val="007E19C1"/>
    <w:rsid w:val="007E2840"/>
    <w:rsid w:val="007E5EE9"/>
    <w:rsid w:val="007F0671"/>
    <w:rsid w:val="007F19B8"/>
    <w:rsid w:val="007F3C6A"/>
    <w:rsid w:val="00800F7B"/>
    <w:rsid w:val="00810116"/>
    <w:rsid w:val="00813DDE"/>
    <w:rsid w:val="00814650"/>
    <w:rsid w:val="008158A9"/>
    <w:rsid w:val="00817A1B"/>
    <w:rsid w:val="0082187C"/>
    <w:rsid w:val="008231D1"/>
    <w:rsid w:val="00826613"/>
    <w:rsid w:val="0082678E"/>
    <w:rsid w:val="00827C81"/>
    <w:rsid w:val="008361DD"/>
    <w:rsid w:val="008364D5"/>
    <w:rsid w:val="00840331"/>
    <w:rsid w:val="008425B5"/>
    <w:rsid w:val="00844EA8"/>
    <w:rsid w:val="00845A45"/>
    <w:rsid w:val="00845F68"/>
    <w:rsid w:val="00846875"/>
    <w:rsid w:val="00846C26"/>
    <w:rsid w:val="00852BB3"/>
    <w:rsid w:val="00852D98"/>
    <w:rsid w:val="00854406"/>
    <w:rsid w:val="00854972"/>
    <w:rsid w:val="00855546"/>
    <w:rsid w:val="00855FC8"/>
    <w:rsid w:val="008647BD"/>
    <w:rsid w:val="00867455"/>
    <w:rsid w:val="008724D3"/>
    <w:rsid w:val="00873B56"/>
    <w:rsid w:val="00874C04"/>
    <w:rsid w:val="00875A5D"/>
    <w:rsid w:val="00876693"/>
    <w:rsid w:val="00881C5A"/>
    <w:rsid w:val="0088669C"/>
    <w:rsid w:val="0089028C"/>
    <w:rsid w:val="00890B06"/>
    <w:rsid w:val="0089346F"/>
    <w:rsid w:val="00895DFE"/>
    <w:rsid w:val="008975FA"/>
    <w:rsid w:val="008A0645"/>
    <w:rsid w:val="008A14C6"/>
    <w:rsid w:val="008A1638"/>
    <w:rsid w:val="008A28AC"/>
    <w:rsid w:val="008A4936"/>
    <w:rsid w:val="008A63C0"/>
    <w:rsid w:val="008B2082"/>
    <w:rsid w:val="008B2E58"/>
    <w:rsid w:val="008B63B5"/>
    <w:rsid w:val="008C2B99"/>
    <w:rsid w:val="008D079E"/>
    <w:rsid w:val="008D6648"/>
    <w:rsid w:val="008E02CE"/>
    <w:rsid w:val="008E29BA"/>
    <w:rsid w:val="008E575D"/>
    <w:rsid w:val="008E5C12"/>
    <w:rsid w:val="008F1789"/>
    <w:rsid w:val="008F65D7"/>
    <w:rsid w:val="009043E3"/>
    <w:rsid w:val="00904801"/>
    <w:rsid w:val="00907A9F"/>
    <w:rsid w:val="009114BE"/>
    <w:rsid w:val="0091574D"/>
    <w:rsid w:val="00916ADD"/>
    <w:rsid w:val="00917B3C"/>
    <w:rsid w:val="009203AF"/>
    <w:rsid w:val="00921EA4"/>
    <w:rsid w:val="00923A19"/>
    <w:rsid w:val="00930F54"/>
    <w:rsid w:val="00932C55"/>
    <w:rsid w:val="00934063"/>
    <w:rsid w:val="00934AA5"/>
    <w:rsid w:val="00935F1B"/>
    <w:rsid w:val="009404B1"/>
    <w:rsid w:val="00942BCA"/>
    <w:rsid w:val="009571C8"/>
    <w:rsid w:val="00961FED"/>
    <w:rsid w:val="0096251C"/>
    <w:rsid w:val="00967001"/>
    <w:rsid w:val="00975E74"/>
    <w:rsid w:val="00981B71"/>
    <w:rsid w:val="00982AEA"/>
    <w:rsid w:val="00986149"/>
    <w:rsid w:val="009871D4"/>
    <w:rsid w:val="00987E14"/>
    <w:rsid w:val="00991D60"/>
    <w:rsid w:val="0099570C"/>
    <w:rsid w:val="009A039C"/>
    <w:rsid w:val="009A05CE"/>
    <w:rsid w:val="009A1840"/>
    <w:rsid w:val="009A1FE2"/>
    <w:rsid w:val="009A2B93"/>
    <w:rsid w:val="009A5360"/>
    <w:rsid w:val="009B20DA"/>
    <w:rsid w:val="009B62D7"/>
    <w:rsid w:val="009B75E3"/>
    <w:rsid w:val="009C0077"/>
    <w:rsid w:val="009C7375"/>
    <w:rsid w:val="009D17D3"/>
    <w:rsid w:val="009D4638"/>
    <w:rsid w:val="009D62BC"/>
    <w:rsid w:val="009D6D1D"/>
    <w:rsid w:val="009E1ABB"/>
    <w:rsid w:val="009E1FEE"/>
    <w:rsid w:val="009E4B47"/>
    <w:rsid w:val="009F1130"/>
    <w:rsid w:val="009F3117"/>
    <w:rsid w:val="009F381D"/>
    <w:rsid w:val="009F61A3"/>
    <w:rsid w:val="009F6764"/>
    <w:rsid w:val="009F7706"/>
    <w:rsid w:val="009F7E19"/>
    <w:rsid w:val="00A04565"/>
    <w:rsid w:val="00A1188C"/>
    <w:rsid w:val="00A11F0C"/>
    <w:rsid w:val="00A12B15"/>
    <w:rsid w:val="00A13B0F"/>
    <w:rsid w:val="00A14B6E"/>
    <w:rsid w:val="00A14E41"/>
    <w:rsid w:val="00A14E58"/>
    <w:rsid w:val="00A154A8"/>
    <w:rsid w:val="00A15724"/>
    <w:rsid w:val="00A21FC7"/>
    <w:rsid w:val="00A252D7"/>
    <w:rsid w:val="00A25D94"/>
    <w:rsid w:val="00A26298"/>
    <w:rsid w:val="00A345A9"/>
    <w:rsid w:val="00A35D18"/>
    <w:rsid w:val="00A37218"/>
    <w:rsid w:val="00A41EEB"/>
    <w:rsid w:val="00A545AC"/>
    <w:rsid w:val="00A60D62"/>
    <w:rsid w:val="00A6222A"/>
    <w:rsid w:val="00A624BA"/>
    <w:rsid w:val="00A6273F"/>
    <w:rsid w:val="00A6390D"/>
    <w:rsid w:val="00A6593E"/>
    <w:rsid w:val="00A673F4"/>
    <w:rsid w:val="00A712EF"/>
    <w:rsid w:val="00A72177"/>
    <w:rsid w:val="00A75291"/>
    <w:rsid w:val="00A81432"/>
    <w:rsid w:val="00A87EFC"/>
    <w:rsid w:val="00A921D3"/>
    <w:rsid w:val="00A94D89"/>
    <w:rsid w:val="00A95804"/>
    <w:rsid w:val="00A95CE1"/>
    <w:rsid w:val="00A9664E"/>
    <w:rsid w:val="00A977FE"/>
    <w:rsid w:val="00A97DAA"/>
    <w:rsid w:val="00AA0CE1"/>
    <w:rsid w:val="00AA1221"/>
    <w:rsid w:val="00AA3F66"/>
    <w:rsid w:val="00AA4A22"/>
    <w:rsid w:val="00AA5920"/>
    <w:rsid w:val="00AA7613"/>
    <w:rsid w:val="00AB0562"/>
    <w:rsid w:val="00AB257F"/>
    <w:rsid w:val="00AB3F5C"/>
    <w:rsid w:val="00AC0A58"/>
    <w:rsid w:val="00AC154B"/>
    <w:rsid w:val="00AC195F"/>
    <w:rsid w:val="00AC1F63"/>
    <w:rsid w:val="00AD5CE1"/>
    <w:rsid w:val="00AE1714"/>
    <w:rsid w:val="00AE2DDC"/>
    <w:rsid w:val="00AE3F2D"/>
    <w:rsid w:val="00AE5A5F"/>
    <w:rsid w:val="00AE6F50"/>
    <w:rsid w:val="00AE7E3B"/>
    <w:rsid w:val="00AF218C"/>
    <w:rsid w:val="00AF66CE"/>
    <w:rsid w:val="00AF7A3C"/>
    <w:rsid w:val="00B0233F"/>
    <w:rsid w:val="00B02459"/>
    <w:rsid w:val="00B059F7"/>
    <w:rsid w:val="00B05E97"/>
    <w:rsid w:val="00B130F7"/>
    <w:rsid w:val="00B14D89"/>
    <w:rsid w:val="00B15927"/>
    <w:rsid w:val="00B21AAC"/>
    <w:rsid w:val="00B3135D"/>
    <w:rsid w:val="00B31426"/>
    <w:rsid w:val="00B316C3"/>
    <w:rsid w:val="00B33CCE"/>
    <w:rsid w:val="00B34DBD"/>
    <w:rsid w:val="00B35046"/>
    <w:rsid w:val="00B40E33"/>
    <w:rsid w:val="00B41D1A"/>
    <w:rsid w:val="00B41E95"/>
    <w:rsid w:val="00B4303D"/>
    <w:rsid w:val="00B43C10"/>
    <w:rsid w:val="00B44F34"/>
    <w:rsid w:val="00B501E3"/>
    <w:rsid w:val="00B51DA7"/>
    <w:rsid w:val="00B5202C"/>
    <w:rsid w:val="00B56846"/>
    <w:rsid w:val="00B57556"/>
    <w:rsid w:val="00B57B65"/>
    <w:rsid w:val="00B60BBB"/>
    <w:rsid w:val="00B60D86"/>
    <w:rsid w:val="00B616B0"/>
    <w:rsid w:val="00B6269F"/>
    <w:rsid w:val="00B64362"/>
    <w:rsid w:val="00B64F60"/>
    <w:rsid w:val="00B65F0B"/>
    <w:rsid w:val="00B67C3A"/>
    <w:rsid w:val="00B720E8"/>
    <w:rsid w:val="00B733F3"/>
    <w:rsid w:val="00B82842"/>
    <w:rsid w:val="00B872E5"/>
    <w:rsid w:val="00B915D2"/>
    <w:rsid w:val="00B91EB7"/>
    <w:rsid w:val="00BA2131"/>
    <w:rsid w:val="00BA24B0"/>
    <w:rsid w:val="00BA4F37"/>
    <w:rsid w:val="00BB3324"/>
    <w:rsid w:val="00BB4B93"/>
    <w:rsid w:val="00BB5FA0"/>
    <w:rsid w:val="00BC12EA"/>
    <w:rsid w:val="00BC31E4"/>
    <w:rsid w:val="00BC31F9"/>
    <w:rsid w:val="00BC3B9F"/>
    <w:rsid w:val="00BC4BAA"/>
    <w:rsid w:val="00BC6404"/>
    <w:rsid w:val="00BD0DE1"/>
    <w:rsid w:val="00BD67B1"/>
    <w:rsid w:val="00BD6FD1"/>
    <w:rsid w:val="00BD70AD"/>
    <w:rsid w:val="00BE17F6"/>
    <w:rsid w:val="00BE5486"/>
    <w:rsid w:val="00BF114B"/>
    <w:rsid w:val="00BF1956"/>
    <w:rsid w:val="00BF198C"/>
    <w:rsid w:val="00BF32D5"/>
    <w:rsid w:val="00BF4B40"/>
    <w:rsid w:val="00BF69C7"/>
    <w:rsid w:val="00C04B8E"/>
    <w:rsid w:val="00C05E39"/>
    <w:rsid w:val="00C10B7B"/>
    <w:rsid w:val="00C124D3"/>
    <w:rsid w:val="00C14BD7"/>
    <w:rsid w:val="00C16284"/>
    <w:rsid w:val="00C231E8"/>
    <w:rsid w:val="00C253CE"/>
    <w:rsid w:val="00C27FAC"/>
    <w:rsid w:val="00C3115D"/>
    <w:rsid w:val="00C31574"/>
    <w:rsid w:val="00C3328B"/>
    <w:rsid w:val="00C34262"/>
    <w:rsid w:val="00C34277"/>
    <w:rsid w:val="00C35380"/>
    <w:rsid w:val="00C36647"/>
    <w:rsid w:val="00C3690E"/>
    <w:rsid w:val="00C407FB"/>
    <w:rsid w:val="00C426B1"/>
    <w:rsid w:val="00C56FAF"/>
    <w:rsid w:val="00C6425C"/>
    <w:rsid w:val="00C642BF"/>
    <w:rsid w:val="00C66A7A"/>
    <w:rsid w:val="00C70C12"/>
    <w:rsid w:val="00C72383"/>
    <w:rsid w:val="00C7510A"/>
    <w:rsid w:val="00C75C8C"/>
    <w:rsid w:val="00C760B5"/>
    <w:rsid w:val="00C8036F"/>
    <w:rsid w:val="00C82C7F"/>
    <w:rsid w:val="00C83C1A"/>
    <w:rsid w:val="00C86229"/>
    <w:rsid w:val="00C863AB"/>
    <w:rsid w:val="00C93F38"/>
    <w:rsid w:val="00CA62C9"/>
    <w:rsid w:val="00CB210B"/>
    <w:rsid w:val="00CC238B"/>
    <w:rsid w:val="00CC3AB4"/>
    <w:rsid w:val="00CC4C9F"/>
    <w:rsid w:val="00CD0235"/>
    <w:rsid w:val="00CD7A68"/>
    <w:rsid w:val="00CE0AF0"/>
    <w:rsid w:val="00CE0EE6"/>
    <w:rsid w:val="00CE2454"/>
    <w:rsid w:val="00CE327B"/>
    <w:rsid w:val="00CE5818"/>
    <w:rsid w:val="00CF008B"/>
    <w:rsid w:val="00CF2917"/>
    <w:rsid w:val="00CF64A8"/>
    <w:rsid w:val="00D07392"/>
    <w:rsid w:val="00D12B6B"/>
    <w:rsid w:val="00D12E15"/>
    <w:rsid w:val="00D139A4"/>
    <w:rsid w:val="00D144D6"/>
    <w:rsid w:val="00D23392"/>
    <w:rsid w:val="00D26CC0"/>
    <w:rsid w:val="00D31E0D"/>
    <w:rsid w:val="00D35C9A"/>
    <w:rsid w:val="00D369FD"/>
    <w:rsid w:val="00D37597"/>
    <w:rsid w:val="00D41871"/>
    <w:rsid w:val="00D450F7"/>
    <w:rsid w:val="00D5050A"/>
    <w:rsid w:val="00D64CC2"/>
    <w:rsid w:val="00D71A3F"/>
    <w:rsid w:val="00D801DD"/>
    <w:rsid w:val="00D86CEB"/>
    <w:rsid w:val="00D9591F"/>
    <w:rsid w:val="00D95A34"/>
    <w:rsid w:val="00DA4B84"/>
    <w:rsid w:val="00DA5891"/>
    <w:rsid w:val="00DA7770"/>
    <w:rsid w:val="00DB10E0"/>
    <w:rsid w:val="00DB2137"/>
    <w:rsid w:val="00DB3DAA"/>
    <w:rsid w:val="00DB57C0"/>
    <w:rsid w:val="00DC4FD8"/>
    <w:rsid w:val="00DC74FF"/>
    <w:rsid w:val="00DD00FB"/>
    <w:rsid w:val="00DD0E43"/>
    <w:rsid w:val="00DD3993"/>
    <w:rsid w:val="00DD5D28"/>
    <w:rsid w:val="00DD667B"/>
    <w:rsid w:val="00DD6E49"/>
    <w:rsid w:val="00DD6EF0"/>
    <w:rsid w:val="00DE532F"/>
    <w:rsid w:val="00DE6200"/>
    <w:rsid w:val="00DF0326"/>
    <w:rsid w:val="00DF131C"/>
    <w:rsid w:val="00DF1FDB"/>
    <w:rsid w:val="00DF3F51"/>
    <w:rsid w:val="00E01021"/>
    <w:rsid w:val="00E011F6"/>
    <w:rsid w:val="00E01400"/>
    <w:rsid w:val="00E039EF"/>
    <w:rsid w:val="00E117C6"/>
    <w:rsid w:val="00E16E2D"/>
    <w:rsid w:val="00E31BBE"/>
    <w:rsid w:val="00E32CEB"/>
    <w:rsid w:val="00E3354D"/>
    <w:rsid w:val="00E343AE"/>
    <w:rsid w:val="00E37E07"/>
    <w:rsid w:val="00E40E4C"/>
    <w:rsid w:val="00E43D4F"/>
    <w:rsid w:val="00E448DE"/>
    <w:rsid w:val="00E45BCE"/>
    <w:rsid w:val="00E4730D"/>
    <w:rsid w:val="00E557B1"/>
    <w:rsid w:val="00E56B3A"/>
    <w:rsid w:val="00E6126F"/>
    <w:rsid w:val="00E708BC"/>
    <w:rsid w:val="00E71ABD"/>
    <w:rsid w:val="00E74C53"/>
    <w:rsid w:val="00E81D36"/>
    <w:rsid w:val="00E8409E"/>
    <w:rsid w:val="00E841BF"/>
    <w:rsid w:val="00E92413"/>
    <w:rsid w:val="00E96923"/>
    <w:rsid w:val="00E9770F"/>
    <w:rsid w:val="00EA1918"/>
    <w:rsid w:val="00EB1934"/>
    <w:rsid w:val="00EB22AE"/>
    <w:rsid w:val="00EB3289"/>
    <w:rsid w:val="00EC26F7"/>
    <w:rsid w:val="00EC3A8B"/>
    <w:rsid w:val="00EC5CB6"/>
    <w:rsid w:val="00EC67F2"/>
    <w:rsid w:val="00ED048C"/>
    <w:rsid w:val="00ED2607"/>
    <w:rsid w:val="00ED29BC"/>
    <w:rsid w:val="00EE20EE"/>
    <w:rsid w:val="00EE21A6"/>
    <w:rsid w:val="00EE2F0B"/>
    <w:rsid w:val="00EE3BC3"/>
    <w:rsid w:val="00EE49F4"/>
    <w:rsid w:val="00EE59F8"/>
    <w:rsid w:val="00EE7303"/>
    <w:rsid w:val="00EE7699"/>
    <w:rsid w:val="00EF19C6"/>
    <w:rsid w:val="00EF2396"/>
    <w:rsid w:val="00EF3204"/>
    <w:rsid w:val="00EF5486"/>
    <w:rsid w:val="00EF6592"/>
    <w:rsid w:val="00F06163"/>
    <w:rsid w:val="00F07FE3"/>
    <w:rsid w:val="00F102A1"/>
    <w:rsid w:val="00F1066D"/>
    <w:rsid w:val="00F10CF9"/>
    <w:rsid w:val="00F113C4"/>
    <w:rsid w:val="00F1398B"/>
    <w:rsid w:val="00F16A0B"/>
    <w:rsid w:val="00F23D7D"/>
    <w:rsid w:val="00F254D1"/>
    <w:rsid w:val="00F35B6A"/>
    <w:rsid w:val="00F4461F"/>
    <w:rsid w:val="00F45FCE"/>
    <w:rsid w:val="00F50004"/>
    <w:rsid w:val="00F532A8"/>
    <w:rsid w:val="00F55BBB"/>
    <w:rsid w:val="00F62AA8"/>
    <w:rsid w:val="00F65750"/>
    <w:rsid w:val="00F72AF7"/>
    <w:rsid w:val="00F73001"/>
    <w:rsid w:val="00F73130"/>
    <w:rsid w:val="00F760F2"/>
    <w:rsid w:val="00F8333B"/>
    <w:rsid w:val="00F90EC5"/>
    <w:rsid w:val="00F9409D"/>
    <w:rsid w:val="00F9711E"/>
    <w:rsid w:val="00FA50AE"/>
    <w:rsid w:val="00FA5B31"/>
    <w:rsid w:val="00FB1F7B"/>
    <w:rsid w:val="00FB2E16"/>
    <w:rsid w:val="00FB43E8"/>
    <w:rsid w:val="00FB46EE"/>
    <w:rsid w:val="00FB680C"/>
    <w:rsid w:val="00FC0DD5"/>
    <w:rsid w:val="00FC2FE0"/>
    <w:rsid w:val="00FC774B"/>
    <w:rsid w:val="00FC7796"/>
    <w:rsid w:val="00FD190D"/>
    <w:rsid w:val="00FD2312"/>
    <w:rsid w:val="00FD3364"/>
    <w:rsid w:val="00FD5E0A"/>
    <w:rsid w:val="00FD7885"/>
    <w:rsid w:val="00FD7FD1"/>
    <w:rsid w:val="00FE4AE9"/>
    <w:rsid w:val="00FE5FEE"/>
    <w:rsid w:val="00FE7FDB"/>
    <w:rsid w:val="00FF0A1C"/>
    <w:rsid w:val="00FF0D8F"/>
    <w:rsid w:val="00FF33E6"/>
    <w:rsid w:val="00FF3561"/>
    <w:rsid w:val="00FF5FE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9D42"/>
  <w15:docId w15:val="{ED671E59-3381-476C-9F85-12F15075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12FE0"/>
    <w:pPr>
      <w:suppressAutoHyphens/>
      <w:autoSpaceDN w:val="0"/>
      <w:textAlignment w:val="baseline"/>
    </w:pPr>
    <w:rPr>
      <w:sz w:val="24"/>
      <w:szCs w:val="24"/>
    </w:rPr>
  </w:style>
  <w:style w:type="paragraph" w:styleId="Cmsor1">
    <w:name w:val="heading 1"/>
    <w:basedOn w:val="Norml"/>
    <w:next w:val="Norml"/>
    <w:link w:val="Cmsor1Char"/>
    <w:qFormat/>
    <w:rsid w:val="00EF5486"/>
    <w:pPr>
      <w:keepNext/>
      <w:jc w:val="both"/>
      <w:outlineLvl w:val="0"/>
    </w:pPr>
    <w:rPr>
      <w:b/>
      <w:szCs w:val="20"/>
    </w:rPr>
  </w:style>
  <w:style w:type="paragraph" w:styleId="Cmsor2">
    <w:name w:val="heading 2"/>
    <w:basedOn w:val="Norml"/>
    <w:next w:val="Norml"/>
    <w:link w:val="Cmsor2Char"/>
    <w:qFormat/>
    <w:rsid w:val="00EF5486"/>
    <w:pPr>
      <w:keepNext/>
      <w:spacing w:before="240" w:after="60"/>
      <w:outlineLvl w:val="1"/>
    </w:pPr>
    <w:rPr>
      <w:rFonts w:ascii="Arial" w:hAnsi="Arial" w:cs="Arial"/>
      <w:b/>
      <w:bCs/>
      <w:i/>
      <w:iCs/>
      <w:sz w:val="28"/>
      <w:szCs w:val="28"/>
    </w:rPr>
  </w:style>
  <w:style w:type="paragraph" w:styleId="Cmsor4">
    <w:name w:val="heading 4"/>
    <w:basedOn w:val="Norml"/>
    <w:next w:val="Norml"/>
    <w:link w:val="Cmsor4Char"/>
    <w:uiPriority w:val="9"/>
    <w:semiHidden/>
    <w:unhideWhenUsed/>
    <w:qFormat/>
    <w:rsid w:val="000C2CD7"/>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1"/>
    <w:qFormat/>
    <w:rsid w:val="00EF5486"/>
    <w:pPr>
      <w:jc w:val="center"/>
    </w:pPr>
    <w:rPr>
      <w:sz w:val="32"/>
      <w:szCs w:val="20"/>
    </w:rPr>
  </w:style>
  <w:style w:type="character" w:styleId="Hiperhivatkozs">
    <w:name w:val="Hyperlink"/>
    <w:uiPriority w:val="99"/>
    <w:rsid w:val="00EF5486"/>
    <w:rPr>
      <w:color w:val="0000FF"/>
      <w:u w:val="single"/>
    </w:rPr>
  </w:style>
  <w:style w:type="paragraph" w:styleId="Alcm">
    <w:name w:val="Subtitle"/>
    <w:basedOn w:val="Norml"/>
    <w:link w:val="AlcmChar"/>
    <w:qFormat/>
    <w:rsid w:val="00EF5486"/>
    <w:pPr>
      <w:tabs>
        <w:tab w:val="left" w:pos="1495"/>
        <w:tab w:val="left" w:pos="3094"/>
        <w:tab w:val="left" w:pos="4867"/>
        <w:tab w:val="left" w:pos="6756"/>
        <w:tab w:val="left" w:pos="8597"/>
        <w:tab w:val="left" w:pos="9334"/>
        <w:tab w:val="left" w:pos="10692"/>
        <w:tab w:val="left" w:pos="12869"/>
        <w:tab w:val="left" w:pos="15379"/>
      </w:tabs>
    </w:pPr>
    <w:rPr>
      <w:b/>
      <w:i/>
      <w:sz w:val="20"/>
      <w:szCs w:val="20"/>
      <w:u w:val="single"/>
    </w:rPr>
  </w:style>
  <w:style w:type="paragraph" w:customStyle="1" w:styleId="Char">
    <w:name w:val="Char"/>
    <w:basedOn w:val="Norml"/>
    <w:rsid w:val="00EF5486"/>
    <w:pPr>
      <w:spacing w:after="160" w:line="240" w:lineRule="exact"/>
    </w:pPr>
    <w:rPr>
      <w:rFonts w:ascii="Tahoma" w:hAnsi="Tahoma" w:cs="Tahoma"/>
      <w:sz w:val="20"/>
      <w:szCs w:val="20"/>
      <w:lang w:val="en-US" w:eastAsia="en-US"/>
    </w:rPr>
  </w:style>
  <w:style w:type="paragraph" w:styleId="Szvegtrzs">
    <w:name w:val="Body Text"/>
    <w:basedOn w:val="Norml"/>
    <w:link w:val="SzvegtrzsChar"/>
    <w:rsid w:val="00EF5486"/>
    <w:pPr>
      <w:jc w:val="both"/>
    </w:pPr>
    <w:rPr>
      <w:sz w:val="22"/>
      <w:szCs w:val="20"/>
      <w:lang w:eastAsia="ar-SA"/>
    </w:rPr>
  </w:style>
  <w:style w:type="paragraph" w:styleId="lfej">
    <w:name w:val="header"/>
    <w:basedOn w:val="Norml"/>
    <w:link w:val="lfejChar"/>
    <w:uiPriority w:val="99"/>
    <w:rsid w:val="00EF5486"/>
    <w:pPr>
      <w:tabs>
        <w:tab w:val="center" w:pos="4536"/>
        <w:tab w:val="right" w:pos="9072"/>
      </w:tabs>
    </w:pPr>
  </w:style>
  <w:style w:type="paragraph" w:styleId="llb">
    <w:name w:val="footer"/>
    <w:basedOn w:val="Norml"/>
    <w:uiPriority w:val="99"/>
    <w:rsid w:val="00EF5486"/>
    <w:pPr>
      <w:tabs>
        <w:tab w:val="center" w:pos="4536"/>
        <w:tab w:val="right" w:pos="9072"/>
      </w:tabs>
    </w:pPr>
  </w:style>
  <w:style w:type="character" w:styleId="Jegyzethivatkozs">
    <w:name w:val="annotation reference"/>
    <w:rsid w:val="00EF5486"/>
    <w:rPr>
      <w:sz w:val="16"/>
      <w:szCs w:val="16"/>
    </w:rPr>
  </w:style>
  <w:style w:type="paragraph" w:styleId="Jegyzetszveg">
    <w:name w:val="annotation text"/>
    <w:basedOn w:val="Norml"/>
    <w:rsid w:val="00EF5486"/>
    <w:rPr>
      <w:sz w:val="20"/>
      <w:szCs w:val="20"/>
    </w:rPr>
  </w:style>
  <w:style w:type="paragraph" w:styleId="Megjegyzstrgya">
    <w:name w:val="annotation subject"/>
    <w:basedOn w:val="Jegyzetszveg"/>
    <w:next w:val="Jegyzetszveg"/>
    <w:link w:val="MegjegyzstrgyaChar"/>
    <w:uiPriority w:val="99"/>
    <w:rsid w:val="00EF5486"/>
    <w:rPr>
      <w:b/>
      <w:bCs/>
    </w:rPr>
  </w:style>
  <w:style w:type="paragraph" w:styleId="Buborkszveg">
    <w:name w:val="Balloon Text"/>
    <w:basedOn w:val="Norml"/>
    <w:link w:val="BuborkszvegChar"/>
    <w:uiPriority w:val="99"/>
    <w:rsid w:val="00EF5486"/>
    <w:rPr>
      <w:rFonts w:ascii="Tahoma" w:hAnsi="Tahoma" w:cs="Tahoma"/>
      <w:sz w:val="16"/>
      <w:szCs w:val="16"/>
    </w:rPr>
  </w:style>
  <w:style w:type="character" w:styleId="Oldalszm">
    <w:name w:val="page number"/>
    <w:basedOn w:val="Bekezdsalapbettpusa"/>
    <w:uiPriority w:val="99"/>
    <w:rsid w:val="00EF5486"/>
  </w:style>
  <w:style w:type="character" w:customStyle="1" w:styleId="CmChar">
    <w:name w:val="Cím Char"/>
    <w:rsid w:val="00EF5486"/>
    <w:rPr>
      <w:sz w:val="32"/>
    </w:rPr>
  </w:style>
  <w:style w:type="character" w:customStyle="1" w:styleId="CharChar1">
    <w:name w:val="Char Char1"/>
    <w:rsid w:val="00EF5486"/>
    <w:rPr>
      <w:sz w:val="32"/>
      <w:lang w:val="hu-HU" w:eastAsia="hu-HU" w:bidi="ar-SA"/>
    </w:rPr>
  </w:style>
  <w:style w:type="character" w:customStyle="1" w:styleId="JegyzetszvegChar">
    <w:name w:val="Jegyzetszöveg Char"/>
    <w:basedOn w:val="Bekezdsalapbettpusa"/>
    <w:rsid w:val="00EF5486"/>
  </w:style>
  <w:style w:type="paragraph" w:styleId="Listaszerbekezds">
    <w:name w:val="List Paragraph"/>
    <w:basedOn w:val="Norml"/>
    <w:uiPriority w:val="34"/>
    <w:qFormat/>
    <w:rsid w:val="00EF5486"/>
    <w:pPr>
      <w:ind w:left="720"/>
    </w:pPr>
  </w:style>
  <w:style w:type="paragraph" w:styleId="NormlWeb">
    <w:name w:val="Normal (Web)"/>
    <w:basedOn w:val="Norml"/>
    <w:rsid w:val="00EF5486"/>
    <w:pPr>
      <w:spacing w:before="100" w:after="100"/>
    </w:pPr>
  </w:style>
  <w:style w:type="character" w:styleId="Kiemels2">
    <w:name w:val="Strong"/>
    <w:qFormat/>
    <w:rsid w:val="00EF5486"/>
    <w:rPr>
      <w:b/>
      <w:bCs/>
    </w:rPr>
  </w:style>
  <w:style w:type="character" w:customStyle="1" w:styleId="llbChar">
    <w:name w:val="Élőláb Char"/>
    <w:uiPriority w:val="99"/>
    <w:rsid w:val="00EF5486"/>
    <w:rPr>
      <w:sz w:val="24"/>
      <w:szCs w:val="24"/>
    </w:rPr>
  </w:style>
  <w:style w:type="character" w:customStyle="1" w:styleId="CmChar1">
    <w:name w:val="Cím Char1"/>
    <w:link w:val="Cm"/>
    <w:locked/>
    <w:rsid w:val="00074A90"/>
    <w:rPr>
      <w:sz w:val="32"/>
      <w:lang w:val="hu-HU" w:eastAsia="hu-HU" w:bidi="ar-SA"/>
    </w:rPr>
  </w:style>
  <w:style w:type="character" w:customStyle="1" w:styleId="lfejChar">
    <w:name w:val="Élőfej Char"/>
    <w:link w:val="lfej"/>
    <w:uiPriority w:val="99"/>
    <w:rsid w:val="00A6222A"/>
    <w:rPr>
      <w:sz w:val="24"/>
      <w:szCs w:val="24"/>
    </w:rPr>
  </w:style>
  <w:style w:type="table" w:styleId="Rcsostblzat">
    <w:name w:val="Table Grid"/>
    <w:basedOn w:val="Normltblzat"/>
    <w:rsid w:val="00A622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rsid w:val="005B4A6F"/>
    <w:rPr>
      <w:rFonts w:ascii="Arial" w:hAnsi="Arial" w:cs="Arial"/>
      <w:b/>
      <w:bCs/>
      <w:i/>
      <w:iCs/>
      <w:sz w:val="28"/>
      <w:szCs w:val="28"/>
    </w:rPr>
  </w:style>
  <w:style w:type="character" w:customStyle="1" w:styleId="SzvegtrzsChar">
    <w:name w:val="Szövegtörzs Char"/>
    <w:link w:val="Szvegtrzs"/>
    <w:rsid w:val="005B4A6F"/>
    <w:rPr>
      <w:sz w:val="22"/>
      <w:lang w:eastAsia="ar-SA"/>
    </w:rPr>
  </w:style>
  <w:style w:type="paragraph" w:customStyle="1" w:styleId="Nincstrkz1">
    <w:name w:val="Nincs térköz1"/>
    <w:uiPriority w:val="99"/>
    <w:qFormat/>
    <w:rsid w:val="00B316C3"/>
    <w:pPr>
      <w:widowControl w:val="0"/>
      <w:autoSpaceDE w:val="0"/>
      <w:autoSpaceDN w:val="0"/>
      <w:adjustRightInd w:val="0"/>
    </w:pPr>
    <w:rPr>
      <w:rFonts w:ascii="Calibri" w:hAnsi="Calibri"/>
      <w:sz w:val="24"/>
      <w:szCs w:val="24"/>
      <w:lang w:eastAsia="en-US"/>
    </w:rPr>
  </w:style>
  <w:style w:type="paragraph" w:styleId="Vltozat">
    <w:name w:val="Revision"/>
    <w:hidden/>
    <w:uiPriority w:val="99"/>
    <w:semiHidden/>
    <w:rsid w:val="00186A07"/>
    <w:rPr>
      <w:sz w:val="24"/>
      <w:szCs w:val="24"/>
    </w:rPr>
  </w:style>
  <w:style w:type="paragraph" w:styleId="HTML-kntformzott">
    <w:name w:val="HTML Preformatted"/>
    <w:basedOn w:val="Norml"/>
    <w:link w:val="HTML-kntformzottChar"/>
    <w:uiPriority w:val="99"/>
    <w:semiHidden/>
    <w:rsid w:val="009D62BC"/>
    <w:pPr>
      <w:widowControl w:val="0"/>
      <w:suppressAutoHyphens w:val="0"/>
      <w:autoSpaceDE w:val="0"/>
      <w:adjustRightInd w:val="0"/>
      <w:jc w:val="both"/>
      <w:textAlignment w:val="auto"/>
    </w:pPr>
    <w:rPr>
      <w:rFonts w:ascii="Consolas" w:hAnsi="Consolas"/>
      <w:sz w:val="20"/>
      <w:szCs w:val="20"/>
      <w:lang w:val="x-none" w:eastAsia="x-none"/>
    </w:rPr>
  </w:style>
  <w:style w:type="character" w:customStyle="1" w:styleId="HTML-kntformzottChar">
    <w:name w:val="HTML-ként formázott Char"/>
    <w:basedOn w:val="Bekezdsalapbettpusa"/>
    <w:link w:val="HTML-kntformzott"/>
    <w:uiPriority w:val="99"/>
    <w:semiHidden/>
    <w:rsid w:val="009D62BC"/>
    <w:rPr>
      <w:rFonts w:ascii="Consolas" w:hAnsi="Consolas"/>
      <w:lang w:val="x-none" w:eastAsia="x-none"/>
    </w:rPr>
  </w:style>
  <w:style w:type="character" w:styleId="Mrltotthiperhivatkozs">
    <w:name w:val="FollowedHyperlink"/>
    <w:uiPriority w:val="99"/>
    <w:semiHidden/>
    <w:rsid w:val="009D62BC"/>
    <w:rPr>
      <w:rFonts w:cs="Times New Roman"/>
      <w:color w:val="800080"/>
      <w:u w:val="single"/>
    </w:rPr>
  </w:style>
  <w:style w:type="character" w:customStyle="1" w:styleId="MegjegyzstrgyaChar">
    <w:name w:val="Megjegyzés tárgya Char"/>
    <w:link w:val="Megjegyzstrgya"/>
    <w:uiPriority w:val="99"/>
    <w:locked/>
    <w:rsid w:val="009D62BC"/>
    <w:rPr>
      <w:b/>
      <w:bCs/>
    </w:rPr>
  </w:style>
  <w:style w:type="character" w:customStyle="1" w:styleId="BuborkszvegChar">
    <w:name w:val="Buborékszöveg Char"/>
    <w:link w:val="Buborkszveg"/>
    <w:uiPriority w:val="99"/>
    <w:locked/>
    <w:rsid w:val="009D62BC"/>
    <w:rPr>
      <w:rFonts w:ascii="Tahoma" w:hAnsi="Tahoma" w:cs="Tahoma"/>
      <w:sz w:val="16"/>
      <w:szCs w:val="16"/>
    </w:rPr>
  </w:style>
  <w:style w:type="character" w:customStyle="1" w:styleId="TitleChar">
    <w:name w:val="Title Char"/>
    <w:locked/>
    <w:rsid w:val="009D62BC"/>
    <w:rPr>
      <w:sz w:val="32"/>
      <w:lang w:val="hu-HU" w:eastAsia="hu-HU" w:bidi="ar-SA"/>
    </w:rPr>
  </w:style>
  <w:style w:type="character" w:customStyle="1" w:styleId="AlcmChar">
    <w:name w:val="Alcím Char"/>
    <w:link w:val="Alcm"/>
    <w:rsid w:val="009D62BC"/>
    <w:rPr>
      <w:b/>
      <w:i/>
      <w:u w:val="single"/>
    </w:rPr>
  </w:style>
  <w:style w:type="character" w:customStyle="1" w:styleId="CharChar4">
    <w:name w:val="Char Char4"/>
    <w:locked/>
    <w:rsid w:val="009D62BC"/>
    <w:rPr>
      <w:sz w:val="32"/>
      <w:lang w:val="hu-HU" w:eastAsia="hu-HU" w:bidi="ar-SA"/>
    </w:rPr>
  </w:style>
  <w:style w:type="character" w:customStyle="1" w:styleId="Feloldatlanmegemlts1">
    <w:name w:val="Feloldatlan megemlítés1"/>
    <w:basedOn w:val="Bekezdsalapbettpusa"/>
    <w:uiPriority w:val="99"/>
    <w:semiHidden/>
    <w:unhideWhenUsed/>
    <w:rsid w:val="00407A55"/>
    <w:rPr>
      <w:color w:val="605E5C"/>
      <w:shd w:val="clear" w:color="auto" w:fill="E1DFDD"/>
    </w:rPr>
  </w:style>
  <w:style w:type="character" w:customStyle="1" w:styleId="Feloldatlanmegemlts2">
    <w:name w:val="Feloldatlan megemlítés2"/>
    <w:basedOn w:val="Bekezdsalapbettpusa"/>
    <w:uiPriority w:val="99"/>
    <w:semiHidden/>
    <w:unhideWhenUsed/>
    <w:rsid w:val="00407A55"/>
    <w:rPr>
      <w:color w:val="605E5C"/>
      <w:shd w:val="clear" w:color="auto" w:fill="E1DFDD"/>
    </w:rPr>
  </w:style>
  <w:style w:type="character" w:customStyle="1" w:styleId="Cmsor1Char">
    <w:name w:val="Címsor 1 Char"/>
    <w:basedOn w:val="Bekezdsalapbettpusa"/>
    <w:link w:val="Cmsor1"/>
    <w:rsid w:val="00407A55"/>
    <w:rPr>
      <w:b/>
      <w:sz w:val="24"/>
    </w:rPr>
  </w:style>
  <w:style w:type="character" w:customStyle="1" w:styleId="Cmsor4Char">
    <w:name w:val="Címsor 4 Char"/>
    <w:basedOn w:val="Bekezdsalapbettpusa"/>
    <w:link w:val="Cmsor4"/>
    <w:uiPriority w:val="9"/>
    <w:semiHidden/>
    <w:rsid w:val="000C2CD7"/>
    <w:rPr>
      <w:rFonts w:ascii="Calibri" w:hAnsi="Calibri"/>
      <w:b/>
      <w:bCs/>
      <w:sz w:val="28"/>
      <w:szCs w:val="28"/>
    </w:rPr>
  </w:style>
  <w:style w:type="character" w:customStyle="1" w:styleId="Kpalrs1">
    <w:name w:val="Képaláírás1"/>
    <w:basedOn w:val="Bekezdsalapbettpusa"/>
    <w:rsid w:val="000C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018">
      <w:bodyDiv w:val="1"/>
      <w:marLeft w:val="0"/>
      <w:marRight w:val="0"/>
      <w:marTop w:val="0"/>
      <w:marBottom w:val="0"/>
      <w:divBdr>
        <w:top w:val="none" w:sz="0" w:space="0" w:color="auto"/>
        <w:left w:val="none" w:sz="0" w:space="0" w:color="auto"/>
        <w:bottom w:val="none" w:sz="0" w:space="0" w:color="auto"/>
        <w:right w:val="none" w:sz="0" w:space="0" w:color="auto"/>
      </w:divBdr>
    </w:div>
    <w:div w:id="197469926">
      <w:bodyDiv w:val="1"/>
      <w:marLeft w:val="0"/>
      <w:marRight w:val="0"/>
      <w:marTop w:val="0"/>
      <w:marBottom w:val="0"/>
      <w:divBdr>
        <w:top w:val="none" w:sz="0" w:space="0" w:color="auto"/>
        <w:left w:val="none" w:sz="0" w:space="0" w:color="auto"/>
        <w:bottom w:val="none" w:sz="0" w:space="0" w:color="auto"/>
        <w:right w:val="none" w:sz="0" w:space="0" w:color="auto"/>
      </w:divBdr>
    </w:div>
    <w:div w:id="771780537">
      <w:bodyDiv w:val="1"/>
      <w:marLeft w:val="0"/>
      <w:marRight w:val="0"/>
      <w:marTop w:val="0"/>
      <w:marBottom w:val="0"/>
      <w:divBdr>
        <w:top w:val="none" w:sz="0" w:space="0" w:color="auto"/>
        <w:left w:val="none" w:sz="0" w:space="0" w:color="auto"/>
        <w:bottom w:val="none" w:sz="0" w:space="0" w:color="auto"/>
        <w:right w:val="none" w:sz="0" w:space="0" w:color="auto"/>
      </w:divBdr>
    </w:div>
    <w:div w:id="871847673">
      <w:bodyDiv w:val="1"/>
      <w:marLeft w:val="0"/>
      <w:marRight w:val="0"/>
      <w:marTop w:val="0"/>
      <w:marBottom w:val="0"/>
      <w:divBdr>
        <w:top w:val="none" w:sz="0" w:space="0" w:color="auto"/>
        <w:left w:val="none" w:sz="0" w:space="0" w:color="auto"/>
        <w:bottom w:val="none" w:sz="0" w:space="0" w:color="auto"/>
        <w:right w:val="none" w:sz="0" w:space="0" w:color="auto"/>
      </w:divBdr>
    </w:div>
    <w:div w:id="1005476195">
      <w:bodyDiv w:val="1"/>
      <w:marLeft w:val="0"/>
      <w:marRight w:val="0"/>
      <w:marTop w:val="0"/>
      <w:marBottom w:val="0"/>
      <w:divBdr>
        <w:top w:val="none" w:sz="0" w:space="0" w:color="auto"/>
        <w:left w:val="none" w:sz="0" w:space="0" w:color="auto"/>
        <w:bottom w:val="none" w:sz="0" w:space="0" w:color="auto"/>
        <w:right w:val="none" w:sz="0" w:space="0" w:color="auto"/>
      </w:divBdr>
    </w:div>
    <w:div w:id="1138038635">
      <w:bodyDiv w:val="1"/>
      <w:marLeft w:val="0"/>
      <w:marRight w:val="0"/>
      <w:marTop w:val="0"/>
      <w:marBottom w:val="0"/>
      <w:divBdr>
        <w:top w:val="none" w:sz="0" w:space="0" w:color="auto"/>
        <w:left w:val="none" w:sz="0" w:space="0" w:color="auto"/>
        <w:bottom w:val="none" w:sz="0" w:space="0" w:color="auto"/>
        <w:right w:val="none" w:sz="0" w:space="0" w:color="auto"/>
      </w:divBdr>
    </w:div>
    <w:div w:id="1225945690">
      <w:bodyDiv w:val="1"/>
      <w:marLeft w:val="0"/>
      <w:marRight w:val="0"/>
      <w:marTop w:val="0"/>
      <w:marBottom w:val="0"/>
      <w:divBdr>
        <w:top w:val="none" w:sz="0" w:space="0" w:color="auto"/>
        <w:left w:val="none" w:sz="0" w:space="0" w:color="auto"/>
        <w:bottom w:val="none" w:sz="0" w:space="0" w:color="auto"/>
        <w:right w:val="none" w:sz="0" w:space="0" w:color="auto"/>
      </w:divBdr>
    </w:div>
    <w:div w:id="1380783769">
      <w:bodyDiv w:val="1"/>
      <w:marLeft w:val="0"/>
      <w:marRight w:val="0"/>
      <w:marTop w:val="0"/>
      <w:marBottom w:val="0"/>
      <w:divBdr>
        <w:top w:val="none" w:sz="0" w:space="0" w:color="auto"/>
        <w:left w:val="none" w:sz="0" w:space="0" w:color="auto"/>
        <w:bottom w:val="none" w:sz="0" w:space="0" w:color="auto"/>
        <w:right w:val="none" w:sz="0" w:space="0" w:color="auto"/>
      </w:divBdr>
    </w:div>
    <w:div w:id="1496452224">
      <w:bodyDiv w:val="1"/>
      <w:marLeft w:val="0"/>
      <w:marRight w:val="0"/>
      <w:marTop w:val="0"/>
      <w:marBottom w:val="0"/>
      <w:divBdr>
        <w:top w:val="none" w:sz="0" w:space="0" w:color="auto"/>
        <w:left w:val="none" w:sz="0" w:space="0" w:color="auto"/>
        <w:bottom w:val="none" w:sz="0" w:space="0" w:color="auto"/>
        <w:right w:val="none" w:sz="0" w:space="0" w:color="auto"/>
      </w:divBdr>
    </w:div>
    <w:div w:id="1509757573">
      <w:bodyDiv w:val="1"/>
      <w:marLeft w:val="0"/>
      <w:marRight w:val="0"/>
      <w:marTop w:val="0"/>
      <w:marBottom w:val="0"/>
      <w:divBdr>
        <w:top w:val="none" w:sz="0" w:space="0" w:color="auto"/>
        <w:left w:val="none" w:sz="0" w:space="0" w:color="auto"/>
        <w:bottom w:val="none" w:sz="0" w:space="0" w:color="auto"/>
        <w:right w:val="none" w:sz="0" w:space="0" w:color="auto"/>
      </w:divBdr>
    </w:div>
    <w:div w:id="1534880887">
      <w:bodyDiv w:val="1"/>
      <w:marLeft w:val="0"/>
      <w:marRight w:val="0"/>
      <w:marTop w:val="0"/>
      <w:marBottom w:val="0"/>
      <w:divBdr>
        <w:top w:val="none" w:sz="0" w:space="0" w:color="auto"/>
        <w:left w:val="none" w:sz="0" w:space="0" w:color="auto"/>
        <w:bottom w:val="none" w:sz="0" w:space="0" w:color="auto"/>
        <w:right w:val="none" w:sz="0" w:space="0" w:color="auto"/>
      </w:divBdr>
    </w:div>
    <w:div w:id="1583485979">
      <w:bodyDiv w:val="1"/>
      <w:marLeft w:val="0"/>
      <w:marRight w:val="0"/>
      <w:marTop w:val="0"/>
      <w:marBottom w:val="0"/>
      <w:divBdr>
        <w:top w:val="none" w:sz="0" w:space="0" w:color="auto"/>
        <w:left w:val="none" w:sz="0" w:space="0" w:color="auto"/>
        <w:bottom w:val="none" w:sz="0" w:space="0" w:color="auto"/>
        <w:right w:val="none" w:sz="0" w:space="0" w:color="auto"/>
      </w:divBdr>
    </w:div>
    <w:div w:id="1802649029">
      <w:bodyDiv w:val="1"/>
      <w:marLeft w:val="0"/>
      <w:marRight w:val="0"/>
      <w:marTop w:val="0"/>
      <w:marBottom w:val="0"/>
      <w:divBdr>
        <w:top w:val="none" w:sz="0" w:space="0" w:color="auto"/>
        <w:left w:val="none" w:sz="0" w:space="0" w:color="auto"/>
        <w:bottom w:val="none" w:sz="0" w:space="0" w:color="auto"/>
        <w:right w:val="none" w:sz="0" w:space="0" w:color="auto"/>
      </w:divBdr>
    </w:div>
    <w:div w:id="1830367508">
      <w:bodyDiv w:val="1"/>
      <w:marLeft w:val="0"/>
      <w:marRight w:val="0"/>
      <w:marTop w:val="0"/>
      <w:marBottom w:val="0"/>
      <w:divBdr>
        <w:top w:val="none" w:sz="0" w:space="0" w:color="auto"/>
        <w:left w:val="none" w:sz="0" w:space="0" w:color="auto"/>
        <w:bottom w:val="none" w:sz="0" w:space="0" w:color="auto"/>
        <w:right w:val="none" w:sz="0" w:space="0" w:color="auto"/>
      </w:divBdr>
    </w:div>
    <w:div w:id="1929851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melokeszito@mdakft.hu" TargetMode="External"/><Relationship Id="rId13" Type="http://schemas.openxmlformats.org/officeDocument/2006/relationships/hyperlink" Target="https://balassischolarship.kormany.hu/leiras-hataron-tuli-elokeszi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tatas.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lvi.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lassischolarship.kormany.hu/hataron-tuli-kulhoni-magyarok-felsooktatasi-elokeszito-kepzesenek-osztondijpalyazata-2020-21-szlovenia" TargetMode="External"/><Relationship Id="rId4" Type="http://schemas.openxmlformats.org/officeDocument/2006/relationships/settings" Target="settings.xml"/><Relationship Id="rId9" Type="http://schemas.openxmlformats.org/officeDocument/2006/relationships/hyperlink" Target="mailto:htmelokeszito@mdakft.h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05F9-DA80-49FA-B856-6832A7F7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7491</Words>
  <Characters>51693</Characters>
  <Application>Microsoft Office Word</Application>
  <DocSecurity>0</DocSecurity>
  <Lines>430</Lines>
  <Paragraphs>118</Paragraphs>
  <ScaleCrop>false</ScaleCrop>
  <HeadingPairs>
    <vt:vector size="2" baseType="variant">
      <vt:variant>
        <vt:lpstr>Cím</vt:lpstr>
      </vt:variant>
      <vt:variant>
        <vt:i4>1</vt:i4>
      </vt:variant>
    </vt:vector>
  </HeadingPairs>
  <TitlesOfParts>
    <vt:vector size="1" baseType="lpstr">
      <vt:lpstr>Nyugati szórvány előkészítő</vt:lpstr>
    </vt:vector>
  </TitlesOfParts>
  <Company>NEFMI</Company>
  <LinksUpToDate>false</LinksUpToDate>
  <CharactersWithSpaces>59066</CharactersWithSpaces>
  <SharedDoc>false</SharedDoc>
  <HLinks>
    <vt:vector size="84" baseType="variant">
      <vt:variant>
        <vt:i4>5308461</vt:i4>
      </vt:variant>
      <vt:variant>
        <vt:i4>45</vt:i4>
      </vt:variant>
      <vt:variant>
        <vt:i4>0</vt:i4>
      </vt:variant>
      <vt:variant>
        <vt:i4>5</vt:i4>
      </vt:variant>
      <vt:variant>
        <vt:lpwstr>mailto:gonc.katja@muravidek.si</vt:lpwstr>
      </vt:variant>
      <vt:variant>
        <vt:lpwstr/>
      </vt:variant>
      <vt:variant>
        <vt:i4>8061055</vt:i4>
      </vt:variant>
      <vt:variant>
        <vt:i4>36</vt:i4>
      </vt:variant>
      <vt:variant>
        <vt:i4>0</vt:i4>
      </vt:variant>
      <vt:variant>
        <vt:i4>5</vt:i4>
      </vt:variant>
      <vt:variant>
        <vt:lpwstr>http://sao.bbi.hu/</vt:lpwstr>
      </vt:variant>
      <vt:variant>
        <vt:lpwstr/>
      </vt:variant>
      <vt:variant>
        <vt:i4>2293870</vt:i4>
      </vt:variant>
      <vt:variant>
        <vt:i4>33</vt:i4>
      </vt:variant>
      <vt:variant>
        <vt:i4>0</vt:i4>
      </vt:variant>
      <vt:variant>
        <vt:i4>5</vt:i4>
      </vt:variant>
      <vt:variant>
        <vt:lpwstr>https://sao.bbi.hu/palyazatok/lista/magyarsagismeret-hungarian-cultural-studies</vt:lpwstr>
      </vt:variant>
      <vt:variant>
        <vt:lpwstr/>
      </vt:variant>
      <vt:variant>
        <vt:i4>8192116</vt:i4>
      </vt:variant>
      <vt:variant>
        <vt:i4>30</vt:i4>
      </vt:variant>
      <vt:variant>
        <vt:i4>0</vt:i4>
      </vt:variant>
      <vt:variant>
        <vt:i4>5</vt:i4>
      </vt:variant>
      <vt:variant>
        <vt:lpwstr>http://sao.bbi.hu/login</vt:lpwstr>
      </vt:variant>
      <vt:variant>
        <vt:lpwstr/>
      </vt:variant>
      <vt:variant>
        <vt:i4>7012440</vt:i4>
      </vt:variant>
      <vt:variant>
        <vt:i4>27</vt:i4>
      </vt:variant>
      <vt:variant>
        <vt:i4>0</vt:i4>
      </vt:variant>
      <vt:variant>
        <vt:i4>5</vt:i4>
      </vt:variant>
      <vt:variant>
        <vt:lpwstr>mailto:balazs.bencsik@mfa.gov.hu</vt:lpwstr>
      </vt:variant>
      <vt:variant>
        <vt:lpwstr/>
      </vt:variant>
      <vt:variant>
        <vt:i4>4980757</vt:i4>
      </vt:variant>
      <vt:variant>
        <vt:i4>24</vt:i4>
      </vt:variant>
      <vt:variant>
        <vt:i4>0</vt:i4>
      </vt:variant>
      <vt:variant>
        <vt:i4>5</vt:i4>
      </vt:variant>
      <vt:variant>
        <vt:lpwstr>http://sao.bbi.hu/login/registration</vt:lpwstr>
      </vt:variant>
      <vt:variant>
        <vt:lpwstr/>
      </vt:variant>
      <vt:variant>
        <vt:i4>8061055</vt:i4>
      </vt:variant>
      <vt:variant>
        <vt:i4>21</vt:i4>
      </vt:variant>
      <vt:variant>
        <vt:i4>0</vt:i4>
      </vt:variant>
      <vt:variant>
        <vt:i4>5</vt:i4>
      </vt:variant>
      <vt:variant>
        <vt:lpwstr>http://sao.bbi.hu/</vt:lpwstr>
      </vt:variant>
      <vt:variant>
        <vt:lpwstr/>
      </vt:variant>
      <vt:variant>
        <vt:i4>7340128</vt:i4>
      </vt:variant>
      <vt:variant>
        <vt:i4>18</vt:i4>
      </vt:variant>
      <vt:variant>
        <vt:i4>0</vt:i4>
      </vt:variant>
      <vt:variant>
        <vt:i4>5</vt:i4>
      </vt:variant>
      <vt:variant>
        <vt:lpwstr>http://www.oktatas.hu/</vt:lpwstr>
      </vt:variant>
      <vt:variant>
        <vt:lpwstr/>
      </vt:variant>
      <vt:variant>
        <vt:i4>983064</vt:i4>
      </vt:variant>
      <vt:variant>
        <vt:i4>15</vt:i4>
      </vt:variant>
      <vt:variant>
        <vt:i4>0</vt:i4>
      </vt:variant>
      <vt:variant>
        <vt:i4>5</vt:i4>
      </vt:variant>
      <vt:variant>
        <vt:lpwstr>http://www.felvi.hu/</vt:lpwstr>
      </vt:variant>
      <vt:variant>
        <vt:lpwstr/>
      </vt:variant>
      <vt:variant>
        <vt:i4>983064</vt:i4>
      </vt:variant>
      <vt:variant>
        <vt:i4>12</vt:i4>
      </vt:variant>
      <vt:variant>
        <vt:i4>0</vt:i4>
      </vt:variant>
      <vt:variant>
        <vt:i4>5</vt:i4>
      </vt:variant>
      <vt:variant>
        <vt:lpwstr>http://www.felvi.hu/</vt:lpwstr>
      </vt:variant>
      <vt:variant>
        <vt:lpwstr/>
      </vt:variant>
      <vt:variant>
        <vt:i4>983064</vt:i4>
      </vt:variant>
      <vt:variant>
        <vt:i4>9</vt:i4>
      </vt:variant>
      <vt:variant>
        <vt:i4>0</vt:i4>
      </vt:variant>
      <vt:variant>
        <vt:i4>5</vt:i4>
      </vt:variant>
      <vt:variant>
        <vt:lpwstr>http://www.felvi.hu/</vt:lpwstr>
      </vt:variant>
      <vt:variant>
        <vt:lpwstr/>
      </vt:variant>
      <vt:variant>
        <vt:i4>7340128</vt:i4>
      </vt:variant>
      <vt:variant>
        <vt:i4>6</vt:i4>
      </vt:variant>
      <vt:variant>
        <vt:i4>0</vt:i4>
      </vt:variant>
      <vt:variant>
        <vt:i4>5</vt:i4>
      </vt:variant>
      <vt:variant>
        <vt:lpwstr>http://www.oktatas.hu/</vt:lpwstr>
      </vt:variant>
      <vt:variant>
        <vt:lpwstr/>
      </vt:variant>
      <vt:variant>
        <vt:i4>983064</vt:i4>
      </vt:variant>
      <vt:variant>
        <vt:i4>3</vt:i4>
      </vt:variant>
      <vt:variant>
        <vt:i4>0</vt:i4>
      </vt:variant>
      <vt:variant>
        <vt:i4>5</vt:i4>
      </vt:variant>
      <vt:variant>
        <vt:lpwstr>http://www.felvi.hu/</vt:lpwstr>
      </vt:variant>
      <vt:variant>
        <vt:lpwstr/>
      </vt:variant>
      <vt:variant>
        <vt:i4>5308461</vt:i4>
      </vt:variant>
      <vt:variant>
        <vt:i4>0</vt:i4>
      </vt:variant>
      <vt:variant>
        <vt:i4>0</vt:i4>
      </vt:variant>
      <vt:variant>
        <vt:i4>5</vt:i4>
      </vt:variant>
      <vt:variant>
        <vt:lpwstr>mailto:gonc.katja@muravidek.si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Nyugati szórvány előkészítő</dc:title>
  <dc:creator>Bori István;Biró Mónika</dc:creator>
  <cp:lastModifiedBy>Vörös Daniella</cp:lastModifiedBy>
  <cp:revision>9</cp:revision>
  <cp:lastPrinted>2020-06-29T14:57:00Z</cp:lastPrinted>
  <dcterms:created xsi:type="dcterms:W3CDTF">2020-05-15T12:48:00Z</dcterms:created>
  <dcterms:modified xsi:type="dcterms:W3CDTF">2020-06-29T15:10:00Z</dcterms:modified>
</cp:coreProperties>
</file>